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A1048D">
        <w:rPr>
          <w:sz w:val="28"/>
          <w:szCs w:val="28"/>
        </w:rPr>
        <w:t>1</w:t>
      </w:r>
      <w:r w:rsidR="002F52D7">
        <w:rPr>
          <w:sz w:val="28"/>
          <w:szCs w:val="28"/>
        </w:rPr>
        <w:t xml:space="preserve"> ноября</w:t>
      </w:r>
      <w:r>
        <w:rPr>
          <w:sz w:val="28"/>
          <w:szCs w:val="28"/>
        </w:rPr>
        <w:t xml:space="preserve"> 2024 г. № </w:t>
      </w:r>
      <w:r w:rsidR="00A1048D">
        <w:rPr>
          <w:sz w:val="28"/>
          <w:szCs w:val="28"/>
        </w:rPr>
        <w:t>6018р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проведении</w:t>
      </w:r>
      <w:r w:rsidR="00AE468E" w:rsidRPr="00126F52">
        <w:rPr>
          <w:sz w:val="28"/>
          <w:szCs w:val="28"/>
        </w:rPr>
        <w:t xml:space="preserve"> </w:t>
      </w:r>
      <w:r w:rsidR="0079649D" w:rsidRPr="00D253C2">
        <w:rPr>
          <w:sz w:val="28"/>
          <w:szCs w:val="28"/>
        </w:rPr>
        <w:t>аукциона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763CD9" w:rsidP="003C1203">
      <w:pPr>
        <w:ind w:firstLine="709"/>
        <w:jc w:val="both"/>
        <w:rPr>
          <w:sz w:val="28"/>
          <w:szCs w:val="28"/>
        </w:rPr>
      </w:pPr>
      <w:r>
        <w:rPr>
          <w:sz w:val="28"/>
          <w:szCs w:val="28"/>
        </w:rPr>
        <w:t>9 декабря</w:t>
      </w:r>
      <w:r w:rsidR="000027E6">
        <w:rPr>
          <w:sz w:val="28"/>
          <w:szCs w:val="28"/>
        </w:rPr>
        <w:t xml:space="preserve">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проведении аукциона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сайте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на официальном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763CD9" w:rsidP="003C1203">
      <w:pPr>
        <w:ind w:firstLine="709"/>
        <w:jc w:val="both"/>
        <w:rPr>
          <w:sz w:val="28"/>
          <w:szCs w:val="28"/>
        </w:rPr>
      </w:pPr>
      <w:r>
        <w:rPr>
          <w:sz w:val="28"/>
          <w:szCs w:val="28"/>
        </w:rPr>
        <w:t>3 ноября</w:t>
      </w:r>
      <w:r w:rsidR="000027E6">
        <w:rPr>
          <w:sz w:val="28"/>
          <w:szCs w:val="28"/>
        </w:rPr>
        <w:t xml:space="preserve">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763CD9" w:rsidP="003C1203">
      <w:pPr>
        <w:ind w:firstLine="709"/>
        <w:jc w:val="both"/>
        <w:rPr>
          <w:sz w:val="28"/>
          <w:szCs w:val="28"/>
        </w:rPr>
      </w:pPr>
      <w:r>
        <w:rPr>
          <w:sz w:val="28"/>
          <w:szCs w:val="28"/>
        </w:rPr>
        <w:t>4 декабря</w:t>
      </w:r>
      <w:r w:rsidR="000027E6">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763CD9">
        <w:rPr>
          <w:sz w:val="28"/>
          <w:szCs w:val="28"/>
        </w:rPr>
        <w:t>5 декабря</w:t>
      </w:r>
      <w:r w:rsidR="000027E6">
        <w:rPr>
          <w:sz w:val="28"/>
          <w:szCs w:val="28"/>
        </w:rPr>
        <w:t xml:space="preserve">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позднее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820713" w:rsidRDefault="00820713" w:rsidP="00820713">
      <w:pPr>
        <w:ind w:firstLine="709"/>
        <w:jc w:val="both"/>
        <w:rPr>
          <w:sz w:val="28"/>
          <w:szCs w:val="28"/>
        </w:rPr>
      </w:pPr>
      <w:r w:rsidRPr="00820713">
        <w:rPr>
          <w:sz w:val="28"/>
          <w:szCs w:val="28"/>
        </w:rPr>
        <w:t xml:space="preserve">постановление Главы городского округа "Город Архангельск" от 18 июня 2024 года № 992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Кедрова, ул. Адмирала Кузнецова, </w:t>
      </w:r>
      <w:r>
        <w:rPr>
          <w:sz w:val="28"/>
          <w:szCs w:val="28"/>
        </w:rPr>
        <w:br/>
      </w:r>
      <w:r w:rsidRPr="00820713">
        <w:rPr>
          <w:sz w:val="28"/>
          <w:szCs w:val="28"/>
        </w:rPr>
        <w:t>ул. Красных партизан, ул. Советская, подлежащей комплексному развитию".</w:t>
      </w:r>
    </w:p>
    <w:p w:rsidR="00F277D7" w:rsidRPr="00F83889" w:rsidRDefault="00F277D7" w:rsidP="00820713">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820713" w:rsidP="00820713">
      <w:pPr>
        <w:ind w:firstLine="709"/>
        <w:jc w:val="both"/>
        <w:rPr>
          <w:sz w:val="28"/>
          <w:szCs w:val="28"/>
        </w:rPr>
      </w:pPr>
      <w:r w:rsidRPr="00820713">
        <w:rPr>
          <w:sz w:val="28"/>
          <w:szCs w:val="28"/>
        </w:rPr>
        <w:t xml:space="preserve">распоряжение Администрации городского округа "Город Архангельск" </w:t>
      </w:r>
      <w:r>
        <w:rPr>
          <w:sz w:val="28"/>
          <w:szCs w:val="28"/>
        </w:rPr>
        <w:br/>
        <w:t xml:space="preserve">от </w:t>
      </w:r>
      <w:r w:rsidR="00A1048D">
        <w:rPr>
          <w:sz w:val="28"/>
          <w:szCs w:val="28"/>
        </w:rPr>
        <w:t>1 ноября</w:t>
      </w:r>
      <w:r>
        <w:rPr>
          <w:sz w:val="28"/>
          <w:szCs w:val="28"/>
        </w:rPr>
        <w:t xml:space="preserve"> 2024 года № </w:t>
      </w:r>
      <w:r w:rsidR="00A1048D">
        <w:rPr>
          <w:sz w:val="28"/>
          <w:szCs w:val="28"/>
        </w:rPr>
        <w:t>6018р</w:t>
      </w:r>
      <w:r>
        <w:rPr>
          <w:sz w:val="28"/>
          <w:szCs w:val="28"/>
        </w:rPr>
        <w:t xml:space="preserve"> "</w:t>
      </w:r>
      <w:r w:rsidRPr="00820713">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Кедрова, ул. Адмирала Кузнецова, ул. Красных партизан, </w:t>
      </w:r>
      <w:r>
        <w:rPr>
          <w:sz w:val="28"/>
          <w:szCs w:val="28"/>
        </w:rPr>
        <w:br/>
      </w:r>
      <w:r w:rsidRPr="00820713">
        <w:rPr>
          <w:sz w:val="28"/>
          <w:szCs w:val="28"/>
        </w:rPr>
        <w:t>ул. Советская".</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 xml:space="preserve">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 описью представленных документов.</w:t>
      </w:r>
    </w:p>
    <w:p w:rsidR="004D1066" w:rsidRPr="00F85C2F" w:rsidRDefault="004D1066" w:rsidP="003C1203">
      <w:pPr>
        <w:ind w:firstLine="709"/>
        <w:jc w:val="both"/>
        <w:rPr>
          <w:sz w:val="28"/>
          <w:szCs w:val="28"/>
        </w:rPr>
      </w:pPr>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lastRenderedPageBreak/>
        <w:t xml:space="preserve">в торговой секции, из Личного кабинета заявителя либо представителя заявителя посредством штатного интерфейса отдельно по каждому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 xml:space="preserve">в установленный в извещении о проведении </w:t>
      </w:r>
      <w:r>
        <w:rPr>
          <w:sz w:val="28"/>
          <w:szCs w:val="28"/>
        </w:rPr>
        <w:t>аукциона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
    <w:p w:rsidR="000C7523" w:rsidRPr="000C7523" w:rsidRDefault="000C7523" w:rsidP="003C1203">
      <w:pPr>
        <w:ind w:firstLine="709"/>
        <w:jc w:val="both"/>
        <w:rPr>
          <w:sz w:val="28"/>
          <w:szCs w:val="28"/>
        </w:rPr>
      </w:pPr>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r w:rsidRPr="000C7523">
        <w:rPr>
          <w:sz w:val="28"/>
          <w:szCs w:val="28"/>
        </w:rPr>
        <w:lastRenderedPageBreak/>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 xml:space="preserve">"О несостоятельности (банкротстве)", и в отношении участника торгов отсутствует решение арбитражного суда о приостановлении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820713" w:rsidRPr="00820713" w:rsidRDefault="00820713" w:rsidP="00820713">
      <w:pPr>
        <w:spacing w:line="230" w:lineRule="auto"/>
        <w:ind w:firstLine="709"/>
        <w:jc w:val="both"/>
        <w:rPr>
          <w:sz w:val="28"/>
          <w:szCs w:val="28"/>
        </w:rPr>
      </w:pPr>
      <w:r w:rsidRPr="00820713">
        <w:rPr>
          <w:sz w:val="28"/>
          <w:szCs w:val="28"/>
        </w:rPr>
        <w:t xml:space="preserve">Лот № 1. Территория жилой застройки городского округа "Город Архангельск" в границах части элемента планировочной структуры: </w:t>
      </w:r>
    </w:p>
    <w:p w:rsidR="00820713" w:rsidRPr="00820713" w:rsidRDefault="00820713" w:rsidP="00820713">
      <w:pPr>
        <w:spacing w:line="230" w:lineRule="auto"/>
        <w:ind w:firstLine="709"/>
        <w:jc w:val="both"/>
        <w:rPr>
          <w:sz w:val="28"/>
          <w:szCs w:val="28"/>
        </w:rPr>
      </w:pPr>
      <w:r w:rsidRPr="00820713">
        <w:rPr>
          <w:sz w:val="28"/>
          <w:szCs w:val="28"/>
        </w:rPr>
        <w:t xml:space="preserve">ул. Кедрова, ул. Адмирала Кузнецова, ул. Красных партизан, </w:t>
      </w:r>
      <w:r>
        <w:rPr>
          <w:sz w:val="28"/>
          <w:szCs w:val="28"/>
        </w:rPr>
        <w:br/>
      </w:r>
      <w:r w:rsidRPr="00820713">
        <w:rPr>
          <w:sz w:val="28"/>
          <w:szCs w:val="28"/>
        </w:rPr>
        <w:t>ул. Советская площадью 2,1554 га.</w:t>
      </w:r>
    </w:p>
    <w:p w:rsidR="00820713" w:rsidRPr="00820713" w:rsidRDefault="00820713" w:rsidP="00820713">
      <w:pPr>
        <w:spacing w:line="230" w:lineRule="auto"/>
        <w:ind w:firstLine="709"/>
        <w:jc w:val="both"/>
        <w:rPr>
          <w:sz w:val="28"/>
          <w:szCs w:val="28"/>
        </w:rPr>
      </w:pPr>
      <w:r w:rsidRPr="00820713">
        <w:rPr>
          <w:sz w:val="28"/>
          <w:szCs w:val="28"/>
        </w:rPr>
        <w:t>Начальная цена предмета аукциона (цена права на заключение договора): 9 129 000 руб. (с учетом НДС).</w:t>
      </w:r>
    </w:p>
    <w:p w:rsidR="00820713" w:rsidRPr="00820713" w:rsidRDefault="00820713" w:rsidP="00820713">
      <w:pPr>
        <w:spacing w:line="230" w:lineRule="auto"/>
        <w:ind w:firstLine="709"/>
        <w:jc w:val="both"/>
        <w:rPr>
          <w:sz w:val="28"/>
          <w:szCs w:val="28"/>
        </w:rPr>
      </w:pPr>
      <w:r w:rsidRPr="00820713">
        <w:rPr>
          <w:sz w:val="28"/>
          <w:szCs w:val="28"/>
        </w:rPr>
        <w:t>Сумма задатка – 1 825 800 руб.</w:t>
      </w:r>
    </w:p>
    <w:p w:rsidR="004425DD" w:rsidRDefault="00820713" w:rsidP="00820713">
      <w:pPr>
        <w:spacing w:line="230" w:lineRule="auto"/>
        <w:ind w:firstLine="709"/>
        <w:jc w:val="both"/>
        <w:rPr>
          <w:sz w:val="28"/>
          <w:szCs w:val="28"/>
        </w:rPr>
      </w:pPr>
      <w:r w:rsidRPr="00820713">
        <w:rPr>
          <w:sz w:val="28"/>
          <w:szCs w:val="28"/>
        </w:rPr>
        <w:t>Шаг аукциона – 456 450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lastRenderedPageBreak/>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 xml:space="preserve">Задаток считается внесенным с момента блокирования денежных средств </w:t>
      </w:r>
      <w:r w:rsidR="00421799">
        <w:rPr>
          <w:sz w:val="28"/>
          <w:szCs w:val="28"/>
        </w:rPr>
        <w:br/>
      </w:r>
      <w:r w:rsidRPr="00411D84">
        <w:rPr>
          <w:sz w:val="28"/>
          <w:szCs w:val="28"/>
        </w:rPr>
        <w:t xml:space="preserve">в сумме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r w:rsidRPr="005908EC">
        <w:rPr>
          <w:sz w:val="28"/>
          <w:szCs w:val="28"/>
        </w:rPr>
        <w:t xml:space="preserve">В случае отзыва участником торгов своей заявки на участие в торгах позднее дня окончания приема заявок задаток за участие в торгах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проведении аукциона,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D06314" w:rsidRDefault="00D06314"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A1048D" w:rsidRDefault="00A1048D" w:rsidP="00820713">
      <w:pPr>
        <w:autoSpaceDE w:val="0"/>
        <w:autoSpaceDN w:val="0"/>
        <w:adjustRightInd w:val="0"/>
        <w:jc w:val="center"/>
        <w:rPr>
          <w:rFonts w:eastAsia="Calibri"/>
          <w:b/>
          <w:sz w:val="28"/>
          <w:szCs w:val="28"/>
          <w:lang w:eastAsia="en-US"/>
        </w:rPr>
      </w:pPr>
    </w:p>
    <w:p w:rsidR="00820713" w:rsidRPr="00820713" w:rsidRDefault="00820713" w:rsidP="00820713">
      <w:pPr>
        <w:autoSpaceDE w:val="0"/>
        <w:autoSpaceDN w:val="0"/>
        <w:adjustRightInd w:val="0"/>
        <w:jc w:val="center"/>
        <w:rPr>
          <w:rFonts w:eastAsia="Calibri"/>
          <w:b/>
          <w:sz w:val="28"/>
          <w:szCs w:val="28"/>
          <w:lang w:eastAsia="en-US"/>
        </w:rPr>
      </w:pPr>
      <w:r w:rsidRPr="00820713">
        <w:rPr>
          <w:rFonts w:eastAsia="Calibri"/>
          <w:b/>
          <w:sz w:val="28"/>
          <w:szCs w:val="28"/>
          <w:lang w:eastAsia="en-US"/>
        </w:rPr>
        <w:lastRenderedPageBreak/>
        <w:t>Местоположение, границы территории жилой застройки</w:t>
      </w:r>
    </w:p>
    <w:p w:rsidR="00820713" w:rsidRPr="00820713" w:rsidRDefault="00820713" w:rsidP="00820713">
      <w:pPr>
        <w:autoSpaceDE w:val="0"/>
        <w:autoSpaceDN w:val="0"/>
        <w:adjustRightInd w:val="0"/>
        <w:jc w:val="center"/>
        <w:rPr>
          <w:rFonts w:eastAsia="Calibri"/>
          <w:b/>
          <w:sz w:val="28"/>
          <w:szCs w:val="28"/>
          <w:lang w:eastAsia="en-US"/>
        </w:rPr>
      </w:pPr>
      <w:r w:rsidRPr="00820713">
        <w:rPr>
          <w:rFonts w:eastAsia="Calibri"/>
          <w:b/>
          <w:sz w:val="28"/>
          <w:szCs w:val="28"/>
          <w:lang w:eastAsia="en-US"/>
        </w:rPr>
        <w:t>городского округа "Город Архангельск"</w:t>
      </w:r>
      <w:r w:rsidRPr="00820713">
        <w:rPr>
          <w:b/>
          <w:sz w:val="28"/>
          <w:szCs w:val="28"/>
        </w:rPr>
        <w:t xml:space="preserve"> </w:t>
      </w:r>
      <w:r w:rsidRPr="00820713">
        <w:rPr>
          <w:rFonts w:eastAsia="Calibri"/>
          <w:b/>
          <w:sz w:val="28"/>
          <w:szCs w:val="28"/>
          <w:lang w:eastAsia="en-US"/>
        </w:rPr>
        <w:t xml:space="preserve">в границах части </w:t>
      </w:r>
    </w:p>
    <w:p w:rsidR="00820713" w:rsidRPr="00820713" w:rsidRDefault="00820713" w:rsidP="00820713">
      <w:pPr>
        <w:autoSpaceDE w:val="0"/>
        <w:autoSpaceDN w:val="0"/>
        <w:adjustRightInd w:val="0"/>
        <w:jc w:val="center"/>
        <w:rPr>
          <w:rFonts w:eastAsia="Calibri"/>
          <w:b/>
          <w:sz w:val="28"/>
          <w:szCs w:val="28"/>
          <w:lang w:eastAsia="en-US"/>
        </w:rPr>
      </w:pPr>
      <w:r w:rsidRPr="00820713">
        <w:rPr>
          <w:rFonts w:eastAsia="Calibri"/>
          <w:b/>
          <w:sz w:val="28"/>
          <w:szCs w:val="28"/>
          <w:lang w:eastAsia="en-US"/>
        </w:rPr>
        <w:t xml:space="preserve">элемента планировочной структуры: ул. Кедрова, </w:t>
      </w:r>
    </w:p>
    <w:p w:rsidR="00820713" w:rsidRPr="00820713" w:rsidRDefault="00820713" w:rsidP="00820713">
      <w:pPr>
        <w:autoSpaceDE w:val="0"/>
        <w:autoSpaceDN w:val="0"/>
        <w:adjustRightInd w:val="0"/>
        <w:jc w:val="center"/>
        <w:rPr>
          <w:rFonts w:eastAsia="Calibri"/>
          <w:b/>
          <w:sz w:val="28"/>
          <w:szCs w:val="28"/>
          <w:lang w:eastAsia="en-US"/>
        </w:rPr>
      </w:pPr>
      <w:r w:rsidRPr="00820713">
        <w:rPr>
          <w:rFonts w:eastAsia="Calibri"/>
          <w:b/>
          <w:sz w:val="28"/>
          <w:szCs w:val="28"/>
          <w:lang w:eastAsia="en-US"/>
        </w:rPr>
        <w:t xml:space="preserve">ул. Адмирала Кузнецова, ул. Красных партизан, </w:t>
      </w:r>
    </w:p>
    <w:p w:rsidR="00820713" w:rsidRPr="00820713" w:rsidRDefault="00820713" w:rsidP="00820713">
      <w:pPr>
        <w:autoSpaceDE w:val="0"/>
        <w:autoSpaceDN w:val="0"/>
        <w:adjustRightInd w:val="0"/>
        <w:jc w:val="center"/>
        <w:rPr>
          <w:rFonts w:eastAsia="Calibri"/>
          <w:b/>
          <w:sz w:val="28"/>
          <w:szCs w:val="28"/>
          <w:lang w:eastAsia="en-US"/>
        </w:rPr>
      </w:pPr>
      <w:r w:rsidRPr="00820713">
        <w:rPr>
          <w:rFonts w:eastAsia="Calibri"/>
          <w:b/>
          <w:sz w:val="28"/>
          <w:szCs w:val="28"/>
          <w:lang w:eastAsia="en-US"/>
        </w:rPr>
        <w:t>ул. Советская, подлежащей комплексному развитию</w:t>
      </w:r>
    </w:p>
    <w:p w:rsidR="00820713" w:rsidRPr="00820713" w:rsidRDefault="00820713" w:rsidP="00820713">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820713" w:rsidRPr="00820713" w:rsidTr="00820713">
        <w:trPr>
          <w:jc w:val="center"/>
        </w:trPr>
        <w:tc>
          <w:tcPr>
            <w:tcW w:w="9037" w:type="dxa"/>
            <w:gridSpan w:val="5"/>
            <w:tcBorders>
              <w:bottom w:val="single" w:sz="4" w:space="0" w:color="auto"/>
            </w:tcBorders>
            <w:vAlign w:val="center"/>
          </w:tcPr>
          <w:p w:rsidR="00820713" w:rsidRPr="00820713" w:rsidRDefault="00820713" w:rsidP="00820713">
            <w:pPr>
              <w:widowControl w:val="0"/>
              <w:autoSpaceDE w:val="0"/>
              <w:autoSpaceDN w:val="0"/>
              <w:jc w:val="center"/>
              <w:outlineLvl w:val="1"/>
              <w:rPr>
                <w:sz w:val="24"/>
                <w:szCs w:val="24"/>
              </w:rPr>
            </w:pPr>
            <w:r w:rsidRPr="00820713">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Кедрова, ул. Адмирала Кузнецова, ул. Красных партизан, </w:t>
            </w:r>
          </w:p>
          <w:p w:rsidR="00820713" w:rsidRPr="00820713" w:rsidRDefault="00820713" w:rsidP="00820713">
            <w:pPr>
              <w:widowControl w:val="0"/>
              <w:autoSpaceDE w:val="0"/>
              <w:autoSpaceDN w:val="0"/>
              <w:jc w:val="center"/>
              <w:outlineLvl w:val="1"/>
              <w:rPr>
                <w:sz w:val="24"/>
                <w:szCs w:val="24"/>
              </w:rPr>
            </w:pPr>
            <w:r w:rsidRPr="00820713">
              <w:rPr>
                <w:sz w:val="24"/>
                <w:szCs w:val="24"/>
              </w:rPr>
              <w:t>ул. Советская, подлежащей комплексному развитию</w:t>
            </w:r>
          </w:p>
        </w:tc>
      </w:tr>
      <w:tr w:rsidR="00820713" w:rsidRPr="00820713" w:rsidTr="00820713">
        <w:trPr>
          <w:trHeight w:val="510"/>
          <w:jc w:val="center"/>
        </w:trPr>
        <w:tc>
          <w:tcPr>
            <w:tcW w:w="850" w:type="dxa"/>
            <w:tcBorders>
              <w:top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Длина</w:t>
            </w:r>
          </w:p>
        </w:tc>
      </w:tr>
      <w:tr w:rsidR="00820713" w:rsidRPr="00820713" w:rsidTr="00820713">
        <w:trPr>
          <w:trHeight w:val="284"/>
          <w:jc w:val="center"/>
        </w:trPr>
        <w:tc>
          <w:tcPr>
            <w:tcW w:w="850" w:type="dxa"/>
            <w:tcBorders>
              <w:top w:val="single" w:sz="4" w:space="0" w:color="auto"/>
            </w:tcBorders>
          </w:tcPr>
          <w:p w:rsidR="00820713" w:rsidRPr="00820713" w:rsidRDefault="00820713" w:rsidP="00820713">
            <w:pPr>
              <w:widowControl w:val="0"/>
              <w:autoSpaceDE w:val="0"/>
              <w:autoSpaceDN w:val="0"/>
              <w:jc w:val="center"/>
              <w:rPr>
                <w:sz w:val="24"/>
                <w:szCs w:val="24"/>
              </w:rPr>
            </w:pPr>
            <w:r w:rsidRPr="00820713">
              <w:rPr>
                <w:sz w:val="24"/>
                <w:szCs w:val="24"/>
              </w:rPr>
              <w:t>1</w:t>
            </w:r>
          </w:p>
        </w:tc>
        <w:tc>
          <w:tcPr>
            <w:tcW w:w="2189"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656536.03</w:t>
            </w:r>
          </w:p>
        </w:tc>
        <w:tc>
          <w:tcPr>
            <w:tcW w:w="1843"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2518995.43</w:t>
            </w:r>
          </w:p>
        </w:tc>
        <w:tc>
          <w:tcPr>
            <w:tcW w:w="2126"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80°38.9'</w:t>
            </w:r>
          </w:p>
        </w:tc>
        <w:tc>
          <w:tcPr>
            <w:tcW w:w="2029"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30.59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656541.00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2519025.61</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168°55.2'</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8.33</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656532.83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2519027.21</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171°00.2'</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17.39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656515.65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2519029.93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169°53.3'</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76.27</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5</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656440.57</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2519043.32</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170°02.7'</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39.74</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6</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656401.43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2519050.19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261°23.6'</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44.70</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7</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656394.74</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2519005.99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171°44.9'</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42.51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8</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656352.68</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2519012.09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170°07.0'</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10.71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9</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656342.12</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2519013.93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82°56.2'</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46.11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10</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656347.79</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2519059.69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169°23.8'</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6.19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11</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656341.70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2519060.83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169°24.0'</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34.80</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12</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656307.50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2519067.23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169°18.8'</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16.23</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13</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656291.55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2519070.24</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266°47.6'</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2.32</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14</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656291.42</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2519067.92</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176°45.3'</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12.19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15</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656279.25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2519068.61</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266°30.2'</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32.14</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16</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656277.29</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2519036.53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356°38.0'</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12.26</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17</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656289.53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2519035.81</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266°37.7'</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13.09</w:t>
            </w:r>
          </w:p>
        </w:tc>
      </w:tr>
    </w:tbl>
    <w:p w:rsidR="00A1048D" w:rsidRDefault="00A1048D"/>
    <w:p w:rsidR="00A1048D" w:rsidRDefault="00A1048D"/>
    <w:p w:rsidR="00A1048D" w:rsidRDefault="00A1048D"/>
    <w:p w:rsidR="00A1048D" w:rsidRDefault="00A1048D"/>
    <w:p w:rsidR="00A1048D" w:rsidRDefault="00A1048D"/>
    <w:p w:rsidR="00A1048D" w:rsidRDefault="00A1048D"/>
    <w:p w:rsidR="00A1048D" w:rsidRDefault="00A1048D"/>
    <w:p w:rsidR="00A1048D" w:rsidRDefault="00A1048D"/>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820713" w:rsidRPr="00820713" w:rsidTr="00820713">
        <w:trPr>
          <w:trHeight w:val="284"/>
          <w:jc w:val="center"/>
        </w:trPr>
        <w:tc>
          <w:tcPr>
            <w:tcW w:w="850" w:type="dxa"/>
            <w:tcBorders>
              <w:top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Длина</w:t>
            </w:r>
          </w:p>
        </w:tc>
      </w:tr>
      <w:tr w:rsidR="00820713" w:rsidRPr="00820713" w:rsidTr="00820713">
        <w:trPr>
          <w:trHeight w:val="284"/>
          <w:jc w:val="center"/>
        </w:trPr>
        <w:tc>
          <w:tcPr>
            <w:tcW w:w="850" w:type="dxa"/>
            <w:tcBorders>
              <w:top w:val="single" w:sz="4" w:space="0" w:color="auto"/>
            </w:tcBorders>
          </w:tcPr>
          <w:p w:rsidR="00820713" w:rsidRPr="00820713" w:rsidRDefault="00820713" w:rsidP="00820713">
            <w:pPr>
              <w:widowControl w:val="0"/>
              <w:autoSpaceDE w:val="0"/>
              <w:autoSpaceDN w:val="0"/>
              <w:jc w:val="center"/>
              <w:rPr>
                <w:sz w:val="24"/>
                <w:szCs w:val="24"/>
              </w:rPr>
            </w:pPr>
            <w:r w:rsidRPr="00820713">
              <w:rPr>
                <w:sz w:val="24"/>
                <w:szCs w:val="24"/>
              </w:rPr>
              <w:t>18</w:t>
            </w:r>
          </w:p>
        </w:tc>
        <w:tc>
          <w:tcPr>
            <w:tcW w:w="2189"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656288.76</w:t>
            </w:r>
          </w:p>
        </w:tc>
        <w:tc>
          <w:tcPr>
            <w:tcW w:w="1843"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2519022.74</w:t>
            </w:r>
          </w:p>
        </w:tc>
        <w:tc>
          <w:tcPr>
            <w:tcW w:w="2126"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266°41.2'</w:t>
            </w:r>
          </w:p>
        </w:tc>
        <w:tc>
          <w:tcPr>
            <w:tcW w:w="2029" w:type="dxa"/>
            <w:tcBorders>
              <w:top w:val="single" w:sz="4" w:space="0" w:color="auto"/>
            </w:tcBorders>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12.11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19</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656288.06</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2519010.65</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177°14.3'</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10.79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20</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656277.28</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2519011.17</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266°32.8'</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34.86</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21</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656275.18</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2518976.37</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355°24.2'</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10.86</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22</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656286.00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2518975.50</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266°35.5'</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11.10</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23</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656285.34</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2518964.42</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266°46.7'</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6.05</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24</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656285.00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2518958.38</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175°31.5'</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10.89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25</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656274.14</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2518959.23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267°52.4'</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33.41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26</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656272.90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2518925.85</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351°51.5'</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14.33</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27</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656287.09</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2518923.82</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90°00.0'</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2.34</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28</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656287.09</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2518926.16</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351°47.4'</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15.20</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29</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656302.13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2518923.99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81°36.3'</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18.01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30</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656304.76</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2518941.81</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351°20.6'</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14.02</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31</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656318.62</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2518939.70</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81°21.1'</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16.43</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32</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656321.09</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2518955.94</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175°50.6'</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3.45</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33</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656317.65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2518956.19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83°34.5'</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21.09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34</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656320.01</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2518977.15</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353°30.4'</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4.95</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35</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656324.93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2518976.59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72°36.5'</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11.81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36</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656328.46</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2518987.86</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344°47.8'</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12.74</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37</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656340.75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2518984.52</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351°52.2'</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5.87</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38</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656346.56</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2518983.69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281°18.6'</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0.41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39</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656346.64</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2518983.29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346°12.9'</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14.94</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40</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656361.15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2518979.73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257°46.1'</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14.25</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41</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656358.13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2518965.80</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349°37.6'</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37.93</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42</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656395.44</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2518958.97</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260°27.7'</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23.29</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43</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656391.58</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2518936.00</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350°46.1'</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68.88</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44</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656459.57</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2518924.95</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80°05.4'</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20.86</w:t>
            </w:r>
          </w:p>
          <w:p w:rsidR="00820713" w:rsidRPr="00820713" w:rsidRDefault="00820713" w:rsidP="00820713">
            <w:pPr>
              <w:autoSpaceDE w:val="0"/>
              <w:autoSpaceDN w:val="0"/>
              <w:adjustRightInd w:val="0"/>
              <w:jc w:val="center"/>
              <w:rPr>
                <w:rFonts w:eastAsia="Calibri"/>
                <w:sz w:val="24"/>
                <w:szCs w:val="24"/>
                <w:lang w:eastAsia="en-US"/>
              </w:rPr>
            </w:pPr>
          </w:p>
        </w:tc>
      </w:tr>
      <w:tr w:rsidR="00820713" w:rsidRPr="00820713" w:rsidTr="00820713">
        <w:trPr>
          <w:trHeight w:val="284"/>
          <w:jc w:val="center"/>
        </w:trPr>
        <w:tc>
          <w:tcPr>
            <w:tcW w:w="850" w:type="dxa"/>
            <w:tcBorders>
              <w:top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820713" w:rsidRPr="00820713" w:rsidRDefault="00820713" w:rsidP="00820713">
            <w:pPr>
              <w:widowControl w:val="0"/>
              <w:autoSpaceDE w:val="0"/>
              <w:autoSpaceDN w:val="0"/>
              <w:jc w:val="center"/>
              <w:rPr>
                <w:sz w:val="24"/>
                <w:szCs w:val="24"/>
              </w:rPr>
            </w:pPr>
            <w:r w:rsidRPr="00820713">
              <w:rPr>
                <w:sz w:val="24"/>
                <w:szCs w:val="24"/>
              </w:rPr>
              <w:t>Длина</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45</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656463.16</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2518945.50</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81°19.9'</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19.11</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46</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656466.04</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2518964.39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352°00.8'</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42.25</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47</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656507.88</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2518958.52</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95°23.3'</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18.96</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48</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656506.10</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2518977.39</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88°08.4'</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18.17</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49</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656506.69</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2518995.55</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23°11.0'</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4.85</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50</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656511.15</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2518997.46</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355°20.1'</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24.96</w:t>
            </w:r>
          </w:p>
        </w:tc>
      </w:tr>
      <w:tr w:rsidR="00820713" w:rsidRPr="00820713" w:rsidTr="00820713">
        <w:trPr>
          <w:trHeight w:val="284"/>
          <w:jc w:val="center"/>
        </w:trPr>
        <w:tc>
          <w:tcPr>
            <w:tcW w:w="850" w:type="dxa"/>
          </w:tcPr>
          <w:p w:rsidR="00820713" w:rsidRPr="00820713" w:rsidRDefault="00820713" w:rsidP="00820713">
            <w:pPr>
              <w:widowControl w:val="0"/>
              <w:autoSpaceDE w:val="0"/>
              <w:autoSpaceDN w:val="0"/>
              <w:jc w:val="center"/>
              <w:rPr>
                <w:sz w:val="24"/>
                <w:szCs w:val="24"/>
              </w:rPr>
            </w:pPr>
            <w:r w:rsidRPr="00820713">
              <w:rPr>
                <w:sz w:val="24"/>
                <w:szCs w:val="24"/>
              </w:rPr>
              <w:t>1</w:t>
            </w:r>
          </w:p>
        </w:tc>
        <w:tc>
          <w:tcPr>
            <w:tcW w:w="218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656536.03</w:t>
            </w:r>
          </w:p>
        </w:tc>
        <w:tc>
          <w:tcPr>
            <w:tcW w:w="1843"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2518995.43</w:t>
            </w:r>
          </w:p>
        </w:tc>
        <w:tc>
          <w:tcPr>
            <w:tcW w:w="2126"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w:t>
            </w:r>
          </w:p>
        </w:tc>
        <w:tc>
          <w:tcPr>
            <w:tcW w:w="2029" w:type="dxa"/>
            <w:vAlign w:val="center"/>
          </w:tcPr>
          <w:p w:rsidR="00820713" w:rsidRPr="00820713" w:rsidRDefault="00820713" w:rsidP="00820713">
            <w:pPr>
              <w:autoSpaceDE w:val="0"/>
              <w:autoSpaceDN w:val="0"/>
              <w:adjustRightInd w:val="0"/>
              <w:jc w:val="center"/>
              <w:rPr>
                <w:rFonts w:eastAsia="Calibri"/>
                <w:sz w:val="24"/>
                <w:szCs w:val="24"/>
                <w:lang w:eastAsia="en-US"/>
              </w:rPr>
            </w:pPr>
            <w:r w:rsidRPr="00820713">
              <w:rPr>
                <w:rFonts w:eastAsia="Calibri"/>
                <w:sz w:val="24"/>
                <w:szCs w:val="24"/>
                <w:lang w:eastAsia="en-US"/>
              </w:rPr>
              <w:t>-</w:t>
            </w:r>
          </w:p>
        </w:tc>
      </w:tr>
    </w:tbl>
    <w:p w:rsidR="00A1048D" w:rsidRDefault="00A1048D" w:rsidP="00820713">
      <w:pPr>
        <w:widowControl w:val="0"/>
        <w:autoSpaceDE w:val="0"/>
        <w:autoSpaceDN w:val="0"/>
        <w:jc w:val="center"/>
        <w:rPr>
          <w:b/>
          <w:sz w:val="28"/>
          <w:szCs w:val="28"/>
        </w:rPr>
      </w:pPr>
    </w:p>
    <w:p w:rsidR="00820713" w:rsidRPr="00820713" w:rsidRDefault="00820713" w:rsidP="00820713">
      <w:pPr>
        <w:widowControl w:val="0"/>
        <w:autoSpaceDE w:val="0"/>
        <w:autoSpaceDN w:val="0"/>
        <w:jc w:val="center"/>
        <w:rPr>
          <w:b/>
          <w:sz w:val="28"/>
          <w:szCs w:val="28"/>
        </w:rPr>
      </w:pPr>
      <w:r w:rsidRPr="00820713">
        <w:rPr>
          <w:b/>
          <w:sz w:val="28"/>
          <w:szCs w:val="28"/>
        </w:rPr>
        <w:t>ПЕРЕЧЕНЬ</w:t>
      </w:r>
    </w:p>
    <w:p w:rsidR="00820713" w:rsidRPr="00820713" w:rsidRDefault="00820713" w:rsidP="00820713">
      <w:pPr>
        <w:widowControl w:val="0"/>
        <w:autoSpaceDE w:val="0"/>
        <w:autoSpaceDN w:val="0"/>
        <w:jc w:val="center"/>
        <w:rPr>
          <w:b/>
          <w:sz w:val="28"/>
          <w:szCs w:val="28"/>
        </w:rPr>
      </w:pPr>
      <w:r w:rsidRPr="00820713">
        <w:rPr>
          <w:b/>
          <w:sz w:val="28"/>
          <w:szCs w:val="28"/>
        </w:rPr>
        <w:t>объектов капитального строительства, не являющихся объектами</w:t>
      </w:r>
    </w:p>
    <w:p w:rsidR="00820713" w:rsidRPr="00820713" w:rsidRDefault="00820713" w:rsidP="00820713">
      <w:pPr>
        <w:widowControl w:val="0"/>
        <w:autoSpaceDE w:val="0"/>
        <w:autoSpaceDN w:val="0"/>
        <w:jc w:val="center"/>
        <w:rPr>
          <w:b/>
          <w:sz w:val="28"/>
          <w:szCs w:val="28"/>
        </w:rPr>
      </w:pPr>
      <w:r w:rsidRPr="00820713">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Кедрова, ул. Адмирала Кузнецова, </w:t>
      </w:r>
    </w:p>
    <w:p w:rsidR="00820713" w:rsidRPr="00820713" w:rsidRDefault="00820713" w:rsidP="00820713">
      <w:pPr>
        <w:widowControl w:val="0"/>
        <w:autoSpaceDE w:val="0"/>
        <w:autoSpaceDN w:val="0"/>
        <w:jc w:val="center"/>
        <w:rPr>
          <w:b/>
          <w:sz w:val="28"/>
          <w:szCs w:val="28"/>
        </w:rPr>
      </w:pPr>
      <w:r w:rsidRPr="00820713">
        <w:rPr>
          <w:b/>
          <w:sz w:val="28"/>
          <w:szCs w:val="28"/>
        </w:rPr>
        <w:t xml:space="preserve">ул. Красных партизан, ул. Советская, подлежащей </w:t>
      </w:r>
    </w:p>
    <w:p w:rsidR="00820713" w:rsidRPr="00820713" w:rsidRDefault="00820713" w:rsidP="00820713">
      <w:pPr>
        <w:widowControl w:val="0"/>
        <w:autoSpaceDE w:val="0"/>
        <w:autoSpaceDN w:val="0"/>
        <w:jc w:val="center"/>
        <w:rPr>
          <w:b/>
          <w:sz w:val="28"/>
          <w:szCs w:val="28"/>
        </w:rPr>
      </w:pPr>
      <w:r w:rsidRPr="00820713">
        <w:rPr>
          <w:b/>
          <w:sz w:val="28"/>
          <w:szCs w:val="28"/>
        </w:rPr>
        <w:t>комплексному развитию</w:t>
      </w:r>
    </w:p>
    <w:p w:rsidR="00820713" w:rsidRPr="00820713" w:rsidRDefault="00820713" w:rsidP="00820713">
      <w:pPr>
        <w:widowControl w:val="0"/>
        <w:autoSpaceDE w:val="0"/>
        <w:autoSpaceDN w:val="0"/>
        <w:jc w:val="center"/>
        <w:rPr>
          <w:rFonts w:cs="Calibri"/>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111"/>
        <w:gridCol w:w="2551"/>
        <w:gridCol w:w="2126"/>
      </w:tblGrid>
      <w:tr w:rsidR="00820713" w:rsidRPr="00820713" w:rsidTr="00820713">
        <w:trPr>
          <w:tblHeader/>
        </w:trPr>
        <w:tc>
          <w:tcPr>
            <w:tcW w:w="913" w:type="dxa"/>
            <w:tcBorders>
              <w:top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8"/>
                <w:szCs w:val="28"/>
              </w:rPr>
            </w:pPr>
            <w:r w:rsidRPr="00820713">
              <w:rPr>
                <w:sz w:val="28"/>
                <w:szCs w:val="28"/>
              </w:rPr>
              <w:t xml:space="preserve">№ </w:t>
            </w:r>
            <w:r w:rsidRPr="00820713">
              <w:rPr>
                <w:sz w:val="28"/>
                <w:szCs w:val="28"/>
              </w:rPr>
              <w:br/>
              <w:t>п/п</w:t>
            </w:r>
          </w:p>
        </w:tc>
        <w:tc>
          <w:tcPr>
            <w:tcW w:w="4111"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widowControl w:val="0"/>
              <w:autoSpaceDE w:val="0"/>
              <w:autoSpaceDN w:val="0"/>
              <w:jc w:val="center"/>
              <w:rPr>
                <w:sz w:val="28"/>
                <w:szCs w:val="28"/>
              </w:rPr>
            </w:pPr>
            <w:r w:rsidRPr="00820713">
              <w:rPr>
                <w:sz w:val="28"/>
                <w:szCs w:val="28"/>
              </w:rPr>
              <w:t>Адрес</w:t>
            </w:r>
          </w:p>
        </w:tc>
        <w:tc>
          <w:tcPr>
            <w:tcW w:w="2551" w:type="dxa"/>
            <w:tcBorders>
              <w:top w:val="single" w:sz="4" w:space="0" w:color="auto"/>
              <w:left w:val="single" w:sz="4" w:space="0" w:color="auto"/>
              <w:bottom w:val="single" w:sz="4" w:space="0" w:color="auto"/>
            </w:tcBorders>
            <w:vAlign w:val="center"/>
          </w:tcPr>
          <w:p w:rsidR="00820713" w:rsidRPr="00820713" w:rsidRDefault="00820713" w:rsidP="00820713">
            <w:pPr>
              <w:widowControl w:val="0"/>
              <w:autoSpaceDE w:val="0"/>
              <w:autoSpaceDN w:val="0"/>
              <w:jc w:val="center"/>
              <w:rPr>
                <w:sz w:val="28"/>
                <w:szCs w:val="28"/>
              </w:rPr>
            </w:pPr>
            <w:r w:rsidRPr="00820713">
              <w:rPr>
                <w:sz w:val="28"/>
                <w:szCs w:val="28"/>
              </w:rPr>
              <w:t>Кадастровый номер объекта капитального строительства</w:t>
            </w:r>
          </w:p>
        </w:tc>
        <w:tc>
          <w:tcPr>
            <w:tcW w:w="2126" w:type="dxa"/>
            <w:tcBorders>
              <w:top w:val="single" w:sz="4" w:space="0" w:color="auto"/>
              <w:left w:val="single" w:sz="4" w:space="0" w:color="auto"/>
              <w:bottom w:val="single" w:sz="4" w:space="0" w:color="auto"/>
            </w:tcBorders>
            <w:vAlign w:val="center"/>
          </w:tcPr>
          <w:p w:rsidR="00820713" w:rsidRPr="00820713" w:rsidRDefault="00820713" w:rsidP="00820713">
            <w:pPr>
              <w:widowControl w:val="0"/>
              <w:autoSpaceDE w:val="0"/>
              <w:autoSpaceDN w:val="0"/>
              <w:jc w:val="center"/>
              <w:rPr>
                <w:sz w:val="28"/>
                <w:szCs w:val="28"/>
              </w:rPr>
            </w:pPr>
            <w:r w:rsidRPr="00820713">
              <w:rPr>
                <w:sz w:val="28"/>
                <w:szCs w:val="28"/>
              </w:rPr>
              <w:t>Вид работ</w:t>
            </w:r>
          </w:p>
        </w:tc>
      </w:tr>
      <w:tr w:rsidR="00820713" w:rsidRPr="00820713" w:rsidTr="00820713">
        <w:tc>
          <w:tcPr>
            <w:tcW w:w="9701" w:type="dxa"/>
            <w:gridSpan w:val="4"/>
            <w:tcBorders>
              <w:top w:val="single" w:sz="4" w:space="0" w:color="auto"/>
            </w:tcBorders>
          </w:tcPr>
          <w:p w:rsidR="00820713" w:rsidRPr="00820713" w:rsidRDefault="00820713" w:rsidP="00820713">
            <w:pPr>
              <w:widowControl w:val="0"/>
              <w:autoSpaceDE w:val="0"/>
              <w:autoSpaceDN w:val="0"/>
              <w:jc w:val="center"/>
              <w:outlineLvl w:val="1"/>
              <w:rPr>
                <w:sz w:val="28"/>
                <w:szCs w:val="28"/>
              </w:rPr>
            </w:pPr>
            <w:r w:rsidRPr="00820713">
              <w:rPr>
                <w:sz w:val="28"/>
                <w:szCs w:val="28"/>
              </w:rPr>
              <w:t>Многоквартирные дома, признанные аварийными и подлежащими сносу</w:t>
            </w:r>
          </w:p>
        </w:tc>
      </w:tr>
      <w:tr w:rsidR="00820713" w:rsidRPr="00820713" w:rsidTr="00820713">
        <w:tc>
          <w:tcPr>
            <w:tcW w:w="913" w:type="dxa"/>
            <w:shd w:val="clear" w:color="auto" w:fill="auto"/>
          </w:tcPr>
          <w:p w:rsidR="00820713" w:rsidRPr="00820713" w:rsidRDefault="00820713" w:rsidP="00820713">
            <w:pPr>
              <w:widowControl w:val="0"/>
              <w:numPr>
                <w:ilvl w:val="0"/>
                <w:numId w:val="35"/>
              </w:numPr>
              <w:autoSpaceDE w:val="0"/>
              <w:autoSpaceDN w:val="0"/>
              <w:spacing w:after="200" w:line="276" w:lineRule="auto"/>
              <w:ind w:right="646"/>
              <w:jc w:val="center"/>
              <w:rPr>
                <w:sz w:val="28"/>
                <w:szCs w:val="28"/>
              </w:rPr>
            </w:pPr>
          </w:p>
        </w:tc>
        <w:tc>
          <w:tcPr>
            <w:tcW w:w="4111"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 xml:space="preserve">ул. Красных партизан, д. 31 </w:t>
            </w:r>
          </w:p>
        </w:tc>
        <w:tc>
          <w:tcPr>
            <w:tcW w:w="2551"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29:22:022519:51</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13" w:type="dxa"/>
            <w:shd w:val="clear" w:color="auto" w:fill="auto"/>
          </w:tcPr>
          <w:p w:rsidR="00820713" w:rsidRPr="00820713" w:rsidRDefault="00820713" w:rsidP="00820713">
            <w:pPr>
              <w:widowControl w:val="0"/>
              <w:numPr>
                <w:ilvl w:val="0"/>
                <w:numId w:val="35"/>
              </w:numPr>
              <w:autoSpaceDE w:val="0"/>
              <w:autoSpaceDN w:val="0"/>
              <w:spacing w:after="200" w:line="276" w:lineRule="auto"/>
              <w:ind w:right="646"/>
              <w:rPr>
                <w:sz w:val="28"/>
                <w:szCs w:val="28"/>
              </w:rPr>
            </w:pPr>
          </w:p>
        </w:tc>
        <w:tc>
          <w:tcPr>
            <w:tcW w:w="4111"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Красных партизан, д. 35&lt;*&gt;</w:t>
            </w:r>
          </w:p>
        </w:tc>
        <w:tc>
          <w:tcPr>
            <w:tcW w:w="2551"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29:22:022519:53</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13" w:type="dxa"/>
            <w:shd w:val="clear" w:color="auto" w:fill="auto"/>
          </w:tcPr>
          <w:p w:rsidR="00820713" w:rsidRPr="00820713" w:rsidRDefault="00820713" w:rsidP="00820713">
            <w:pPr>
              <w:widowControl w:val="0"/>
              <w:numPr>
                <w:ilvl w:val="0"/>
                <w:numId w:val="35"/>
              </w:numPr>
              <w:autoSpaceDE w:val="0"/>
              <w:autoSpaceDN w:val="0"/>
              <w:spacing w:after="200" w:line="276" w:lineRule="auto"/>
              <w:ind w:right="646"/>
              <w:jc w:val="center"/>
              <w:rPr>
                <w:sz w:val="28"/>
                <w:szCs w:val="28"/>
              </w:rPr>
            </w:pPr>
          </w:p>
        </w:tc>
        <w:tc>
          <w:tcPr>
            <w:tcW w:w="4111"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Ярославская, д. 55</w:t>
            </w:r>
          </w:p>
        </w:tc>
        <w:tc>
          <w:tcPr>
            <w:tcW w:w="2551"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29:22:022519:47</w:t>
            </w:r>
          </w:p>
        </w:tc>
        <w:tc>
          <w:tcPr>
            <w:tcW w:w="2126" w:type="dxa"/>
          </w:tcPr>
          <w:p w:rsidR="00820713" w:rsidRPr="00820713" w:rsidRDefault="00820713" w:rsidP="00820713">
            <w:pPr>
              <w:widowControl w:val="0"/>
              <w:autoSpaceDE w:val="0"/>
              <w:autoSpaceDN w:val="0"/>
              <w:jc w:val="center"/>
              <w:rPr>
                <w:sz w:val="28"/>
                <w:szCs w:val="28"/>
                <w:highlight w:val="yellow"/>
              </w:rPr>
            </w:pPr>
            <w:r w:rsidRPr="00820713">
              <w:rPr>
                <w:sz w:val="28"/>
                <w:szCs w:val="28"/>
              </w:rPr>
              <w:t>снос</w:t>
            </w:r>
          </w:p>
        </w:tc>
      </w:tr>
      <w:tr w:rsidR="00820713" w:rsidRPr="00820713" w:rsidTr="00820713">
        <w:tc>
          <w:tcPr>
            <w:tcW w:w="913" w:type="dxa"/>
            <w:shd w:val="clear" w:color="auto" w:fill="auto"/>
          </w:tcPr>
          <w:p w:rsidR="00820713" w:rsidRPr="00820713" w:rsidRDefault="00820713" w:rsidP="00820713">
            <w:pPr>
              <w:widowControl w:val="0"/>
              <w:numPr>
                <w:ilvl w:val="0"/>
                <w:numId w:val="35"/>
              </w:numPr>
              <w:autoSpaceDE w:val="0"/>
              <w:autoSpaceDN w:val="0"/>
              <w:spacing w:after="200" w:line="276" w:lineRule="auto"/>
              <w:ind w:right="646"/>
              <w:jc w:val="center"/>
              <w:rPr>
                <w:sz w:val="28"/>
                <w:szCs w:val="28"/>
              </w:rPr>
            </w:pPr>
          </w:p>
        </w:tc>
        <w:tc>
          <w:tcPr>
            <w:tcW w:w="4111"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Советская, д. 44, корп. 2</w:t>
            </w:r>
          </w:p>
        </w:tc>
        <w:tc>
          <w:tcPr>
            <w:tcW w:w="2551"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29:22:022519:56</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13" w:type="dxa"/>
            <w:shd w:val="clear" w:color="auto" w:fill="auto"/>
          </w:tcPr>
          <w:p w:rsidR="00820713" w:rsidRPr="00820713" w:rsidRDefault="00820713" w:rsidP="00820713">
            <w:pPr>
              <w:widowControl w:val="0"/>
              <w:numPr>
                <w:ilvl w:val="0"/>
                <w:numId w:val="35"/>
              </w:numPr>
              <w:autoSpaceDE w:val="0"/>
              <w:autoSpaceDN w:val="0"/>
              <w:spacing w:after="200" w:line="276" w:lineRule="auto"/>
              <w:ind w:right="646"/>
              <w:jc w:val="center"/>
              <w:rPr>
                <w:sz w:val="28"/>
                <w:szCs w:val="28"/>
              </w:rPr>
            </w:pPr>
          </w:p>
        </w:tc>
        <w:tc>
          <w:tcPr>
            <w:tcW w:w="4111"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Советская, д. 46, корп. 1</w:t>
            </w:r>
          </w:p>
        </w:tc>
        <w:tc>
          <w:tcPr>
            <w:tcW w:w="2551"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29:22:022519:59</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13" w:type="dxa"/>
            <w:shd w:val="clear" w:color="auto" w:fill="auto"/>
          </w:tcPr>
          <w:p w:rsidR="00820713" w:rsidRPr="00820713" w:rsidRDefault="00820713" w:rsidP="00820713">
            <w:pPr>
              <w:widowControl w:val="0"/>
              <w:numPr>
                <w:ilvl w:val="0"/>
                <w:numId w:val="35"/>
              </w:numPr>
              <w:autoSpaceDE w:val="0"/>
              <w:autoSpaceDN w:val="0"/>
              <w:spacing w:after="200" w:line="276" w:lineRule="auto"/>
              <w:ind w:right="646"/>
              <w:jc w:val="center"/>
              <w:rPr>
                <w:sz w:val="28"/>
                <w:szCs w:val="28"/>
              </w:rPr>
            </w:pPr>
          </w:p>
        </w:tc>
        <w:tc>
          <w:tcPr>
            <w:tcW w:w="4111" w:type="dxa"/>
            <w:shd w:val="clear" w:color="auto" w:fill="auto"/>
          </w:tcPr>
          <w:p w:rsidR="00820713" w:rsidRPr="00820713" w:rsidRDefault="00820713" w:rsidP="00820713">
            <w:pPr>
              <w:spacing w:line="276" w:lineRule="auto"/>
              <w:rPr>
                <w:rFonts w:eastAsia="Calibri"/>
                <w:sz w:val="28"/>
                <w:szCs w:val="28"/>
                <w:highlight w:val="yellow"/>
                <w:lang w:eastAsia="en-US"/>
              </w:rPr>
            </w:pPr>
            <w:r w:rsidRPr="00820713">
              <w:rPr>
                <w:rFonts w:eastAsia="Calibri"/>
                <w:sz w:val="28"/>
                <w:szCs w:val="28"/>
                <w:lang w:eastAsia="en-US"/>
              </w:rPr>
              <w:t xml:space="preserve">ул. Ярославская, д. 59 </w:t>
            </w:r>
          </w:p>
        </w:tc>
        <w:tc>
          <w:tcPr>
            <w:tcW w:w="2551"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29:22:022519:48</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701" w:type="dxa"/>
            <w:gridSpan w:val="4"/>
          </w:tcPr>
          <w:p w:rsidR="00820713" w:rsidRPr="00820713" w:rsidRDefault="00820713" w:rsidP="00820713">
            <w:pPr>
              <w:widowControl w:val="0"/>
              <w:autoSpaceDE w:val="0"/>
              <w:autoSpaceDN w:val="0"/>
              <w:jc w:val="center"/>
              <w:rPr>
                <w:sz w:val="28"/>
                <w:szCs w:val="28"/>
              </w:rPr>
            </w:pPr>
            <w:r w:rsidRPr="00820713">
              <w:rPr>
                <w:sz w:val="28"/>
                <w:szCs w:val="28"/>
              </w:rPr>
              <w:lastRenderedPageBreak/>
              <w:t xml:space="preserve">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w:t>
            </w:r>
          </w:p>
          <w:p w:rsidR="00820713" w:rsidRPr="00820713" w:rsidRDefault="00820713" w:rsidP="00820713">
            <w:pPr>
              <w:widowControl w:val="0"/>
              <w:autoSpaceDE w:val="0"/>
              <w:autoSpaceDN w:val="0"/>
              <w:jc w:val="center"/>
              <w:rPr>
                <w:sz w:val="28"/>
                <w:szCs w:val="28"/>
              </w:rPr>
            </w:pPr>
            <w:r w:rsidRPr="00820713">
              <w:rPr>
                <w:sz w:val="28"/>
                <w:szCs w:val="28"/>
              </w:rPr>
              <w:t>"О комплексном развитии территорий в Архангельской области"</w:t>
            </w:r>
          </w:p>
        </w:tc>
      </w:tr>
      <w:tr w:rsidR="00820713" w:rsidRPr="00820713" w:rsidTr="00820713">
        <w:tc>
          <w:tcPr>
            <w:tcW w:w="913" w:type="dxa"/>
          </w:tcPr>
          <w:p w:rsidR="00820713" w:rsidRPr="00820713" w:rsidRDefault="00820713" w:rsidP="00820713">
            <w:pPr>
              <w:widowControl w:val="0"/>
              <w:autoSpaceDE w:val="0"/>
              <w:autoSpaceDN w:val="0"/>
              <w:jc w:val="center"/>
              <w:rPr>
                <w:sz w:val="28"/>
                <w:szCs w:val="28"/>
              </w:rPr>
            </w:pPr>
            <w:r w:rsidRPr="00820713">
              <w:rPr>
                <w:sz w:val="28"/>
                <w:szCs w:val="28"/>
              </w:rPr>
              <w:t>1.</w:t>
            </w:r>
          </w:p>
        </w:tc>
        <w:tc>
          <w:tcPr>
            <w:tcW w:w="4111" w:type="dxa"/>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Красных партизан, д. 33</w:t>
            </w:r>
          </w:p>
        </w:tc>
        <w:tc>
          <w:tcPr>
            <w:tcW w:w="2551" w:type="dxa"/>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29:22:022519:52</w:t>
            </w:r>
          </w:p>
        </w:tc>
        <w:tc>
          <w:tcPr>
            <w:tcW w:w="2126" w:type="dxa"/>
          </w:tcPr>
          <w:p w:rsidR="00820713" w:rsidRPr="00820713" w:rsidRDefault="00820713" w:rsidP="00820713">
            <w:pPr>
              <w:widowControl w:val="0"/>
              <w:autoSpaceDE w:val="0"/>
              <w:autoSpaceDN w:val="0"/>
              <w:jc w:val="center"/>
              <w:rPr>
                <w:sz w:val="28"/>
                <w:szCs w:val="28"/>
                <w:highlight w:val="yellow"/>
              </w:rPr>
            </w:pPr>
            <w:r w:rsidRPr="00820713">
              <w:rPr>
                <w:sz w:val="28"/>
                <w:szCs w:val="28"/>
              </w:rPr>
              <w:t>снос</w:t>
            </w:r>
          </w:p>
        </w:tc>
      </w:tr>
      <w:tr w:rsidR="00820713" w:rsidRPr="00820713" w:rsidTr="00820713">
        <w:tc>
          <w:tcPr>
            <w:tcW w:w="913" w:type="dxa"/>
          </w:tcPr>
          <w:p w:rsidR="00820713" w:rsidRPr="00820713" w:rsidRDefault="00820713" w:rsidP="00820713">
            <w:pPr>
              <w:widowControl w:val="0"/>
              <w:autoSpaceDE w:val="0"/>
              <w:autoSpaceDN w:val="0"/>
              <w:jc w:val="center"/>
              <w:rPr>
                <w:sz w:val="28"/>
                <w:szCs w:val="28"/>
              </w:rPr>
            </w:pPr>
            <w:r w:rsidRPr="00820713">
              <w:rPr>
                <w:sz w:val="28"/>
                <w:szCs w:val="28"/>
              </w:rPr>
              <w:t>2.</w:t>
            </w:r>
          </w:p>
        </w:tc>
        <w:tc>
          <w:tcPr>
            <w:tcW w:w="4111" w:type="dxa"/>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Советская, д. 44, корп. 1</w:t>
            </w:r>
          </w:p>
        </w:tc>
        <w:tc>
          <w:tcPr>
            <w:tcW w:w="2551" w:type="dxa"/>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29:22:022519:54</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13" w:type="dxa"/>
          </w:tcPr>
          <w:p w:rsidR="00820713" w:rsidRPr="00820713" w:rsidRDefault="00820713" w:rsidP="00820713">
            <w:pPr>
              <w:widowControl w:val="0"/>
              <w:autoSpaceDE w:val="0"/>
              <w:autoSpaceDN w:val="0"/>
              <w:jc w:val="center"/>
              <w:rPr>
                <w:sz w:val="28"/>
                <w:szCs w:val="28"/>
              </w:rPr>
            </w:pPr>
            <w:r w:rsidRPr="00820713">
              <w:rPr>
                <w:sz w:val="28"/>
                <w:szCs w:val="28"/>
              </w:rPr>
              <w:t>3.</w:t>
            </w:r>
          </w:p>
        </w:tc>
        <w:tc>
          <w:tcPr>
            <w:tcW w:w="4111" w:type="dxa"/>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Ярославская, д. 61</w:t>
            </w:r>
          </w:p>
        </w:tc>
        <w:tc>
          <w:tcPr>
            <w:tcW w:w="2551" w:type="dxa"/>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29:22:022519:46</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r w:rsidR="00820713" w:rsidRPr="00820713" w:rsidTr="00820713">
        <w:tc>
          <w:tcPr>
            <w:tcW w:w="913" w:type="dxa"/>
          </w:tcPr>
          <w:p w:rsidR="00820713" w:rsidRPr="00820713" w:rsidRDefault="00820713" w:rsidP="00820713">
            <w:pPr>
              <w:widowControl w:val="0"/>
              <w:autoSpaceDE w:val="0"/>
              <w:autoSpaceDN w:val="0"/>
              <w:jc w:val="center"/>
              <w:rPr>
                <w:sz w:val="28"/>
                <w:szCs w:val="28"/>
              </w:rPr>
            </w:pPr>
            <w:r w:rsidRPr="00820713">
              <w:rPr>
                <w:sz w:val="28"/>
                <w:szCs w:val="28"/>
              </w:rPr>
              <w:t>4.</w:t>
            </w:r>
          </w:p>
        </w:tc>
        <w:tc>
          <w:tcPr>
            <w:tcW w:w="4111" w:type="dxa"/>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Ярославская, д. 61, корп. 1</w:t>
            </w:r>
          </w:p>
        </w:tc>
        <w:tc>
          <w:tcPr>
            <w:tcW w:w="2551" w:type="dxa"/>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29:22:022511:47</w:t>
            </w:r>
          </w:p>
        </w:tc>
        <w:tc>
          <w:tcPr>
            <w:tcW w:w="2126" w:type="dxa"/>
          </w:tcPr>
          <w:p w:rsidR="00820713" w:rsidRPr="00820713" w:rsidRDefault="00820713" w:rsidP="00820713">
            <w:pPr>
              <w:widowControl w:val="0"/>
              <w:autoSpaceDE w:val="0"/>
              <w:autoSpaceDN w:val="0"/>
              <w:jc w:val="center"/>
              <w:rPr>
                <w:sz w:val="28"/>
                <w:szCs w:val="28"/>
              </w:rPr>
            </w:pPr>
            <w:r w:rsidRPr="00820713">
              <w:rPr>
                <w:sz w:val="28"/>
                <w:szCs w:val="28"/>
              </w:rPr>
              <w:t>снос</w:t>
            </w:r>
          </w:p>
        </w:tc>
      </w:tr>
    </w:tbl>
    <w:p w:rsidR="00820713" w:rsidRPr="00820713" w:rsidRDefault="00820713" w:rsidP="00820713">
      <w:pPr>
        <w:widowControl w:val="0"/>
        <w:autoSpaceDE w:val="0"/>
        <w:autoSpaceDN w:val="0"/>
        <w:jc w:val="center"/>
        <w:rPr>
          <w:rFonts w:cs="Calibri"/>
          <w:sz w:val="28"/>
          <w:szCs w:val="28"/>
        </w:rPr>
      </w:pPr>
    </w:p>
    <w:p w:rsidR="00820713" w:rsidRPr="00820713" w:rsidRDefault="00820713" w:rsidP="00820713">
      <w:pPr>
        <w:widowControl w:val="0"/>
        <w:autoSpaceDE w:val="0"/>
        <w:autoSpaceDN w:val="0"/>
        <w:jc w:val="center"/>
        <w:rPr>
          <w:rFonts w:ascii="Calibri" w:hAnsi="Calibri" w:cs="Calibri"/>
          <w:sz w:val="18"/>
          <w:szCs w:val="18"/>
        </w:rPr>
      </w:pPr>
      <w:r w:rsidRPr="00820713">
        <w:rPr>
          <w:rFonts w:cs="Calibri"/>
          <w:sz w:val="28"/>
          <w:szCs w:val="28"/>
        </w:rPr>
        <w:t>Линейные объекты коммунальной, транспортной инфраструктур</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678"/>
        <w:gridCol w:w="3969"/>
      </w:tblGrid>
      <w:tr w:rsidR="00820713" w:rsidRPr="00820713" w:rsidTr="00820713">
        <w:trPr>
          <w:tblHeader/>
        </w:trPr>
        <w:tc>
          <w:tcPr>
            <w:tcW w:w="771" w:type="dxa"/>
            <w:tcBorders>
              <w:top w:val="single" w:sz="4" w:space="0" w:color="auto"/>
              <w:bottom w:val="single" w:sz="4" w:space="0" w:color="auto"/>
              <w:right w:val="single" w:sz="4" w:space="0" w:color="auto"/>
            </w:tcBorders>
            <w:vAlign w:val="center"/>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w:t>
            </w:r>
          </w:p>
          <w:p w:rsidR="00820713" w:rsidRPr="00820713" w:rsidRDefault="00820713" w:rsidP="00820713">
            <w:pPr>
              <w:jc w:val="center"/>
              <w:rPr>
                <w:rFonts w:eastAsia="Calibri"/>
                <w:sz w:val="28"/>
                <w:szCs w:val="28"/>
                <w:lang w:eastAsia="en-US"/>
              </w:rPr>
            </w:pPr>
            <w:r w:rsidRPr="00820713">
              <w:rPr>
                <w:rFonts w:eastAsia="Calibri"/>
                <w:sz w:val="28"/>
                <w:szCs w:val="28"/>
                <w:lang w:eastAsia="en-US"/>
              </w:rPr>
              <w:t>п/п</w:t>
            </w:r>
          </w:p>
        </w:tc>
        <w:tc>
          <w:tcPr>
            <w:tcW w:w="4678" w:type="dxa"/>
            <w:tcBorders>
              <w:top w:val="single" w:sz="4" w:space="0" w:color="auto"/>
              <w:left w:val="single" w:sz="4" w:space="0" w:color="auto"/>
              <w:bottom w:val="single" w:sz="4" w:space="0" w:color="auto"/>
              <w:right w:val="single" w:sz="4" w:space="0" w:color="auto"/>
            </w:tcBorders>
            <w:vAlign w:val="center"/>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Адрес</w:t>
            </w:r>
          </w:p>
        </w:tc>
        <w:tc>
          <w:tcPr>
            <w:tcW w:w="3969" w:type="dxa"/>
            <w:tcBorders>
              <w:top w:val="single" w:sz="4" w:space="0" w:color="auto"/>
              <w:left w:val="single" w:sz="4" w:space="0" w:color="auto"/>
              <w:bottom w:val="single" w:sz="4" w:space="0" w:color="auto"/>
            </w:tcBorders>
            <w:vAlign w:val="center"/>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Кадастровый номер объекта капитального строительства</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участки внутриквартальной сети канализации 76-го квартала Соломбальского округа (хозяйственно-бытовая канализация)</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29:22:000000:8230</w:t>
            </w:r>
          </w:p>
        </w:tc>
      </w:tr>
      <w:tr w:rsidR="00820713" w:rsidRPr="00820713" w:rsidTr="00820713">
        <w:trPr>
          <w:trHeight w:val="655"/>
        </w:trPr>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наружная сеть водоснабжения (водопровод)</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29:22:022519:673</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 xml:space="preserve">участки внутриквартальной сети водопровода 76 квартала </w:t>
            </w:r>
            <w:proofErr w:type="spellStart"/>
            <w:r w:rsidRPr="00820713">
              <w:rPr>
                <w:rFonts w:eastAsia="Calibri"/>
                <w:sz w:val="28"/>
                <w:szCs w:val="28"/>
                <w:lang w:eastAsia="en-US"/>
              </w:rPr>
              <w:t>Соломбалы</w:t>
            </w:r>
            <w:proofErr w:type="spellEnd"/>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29:22:022519:229</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магистральный водопровод по ул. Ярославская от ул. Маяковского до ул. Мещерского</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29:22:000000:8224</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 xml:space="preserve">канализационная сеть </w:t>
            </w:r>
            <w:r w:rsidRPr="00820713">
              <w:rPr>
                <w:rFonts w:eastAsia="Calibri"/>
                <w:sz w:val="28"/>
                <w:szCs w:val="28"/>
                <w:lang w:val="en-US" w:eastAsia="en-US"/>
              </w:rPr>
              <w:t>L</w:t>
            </w:r>
            <w:r w:rsidRPr="00820713">
              <w:rPr>
                <w:rFonts w:eastAsia="Calibri"/>
                <w:sz w:val="28"/>
                <w:szCs w:val="28"/>
                <w:lang w:eastAsia="en-US"/>
              </w:rPr>
              <w:t>=1 367,8</w:t>
            </w:r>
          </w:p>
          <w:p w:rsidR="00820713" w:rsidRPr="00820713" w:rsidRDefault="00820713" w:rsidP="00820713">
            <w:pPr>
              <w:rPr>
                <w:rFonts w:eastAsia="Calibri"/>
                <w:sz w:val="28"/>
                <w:szCs w:val="28"/>
                <w:lang w:eastAsia="en-US"/>
              </w:rPr>
            </w:pPr>
            <w:r w:rsidRPr="00820713">
              <w:rPr>
                <w:rFonts w:eastAsia="Calibri"/>
                <w:sz w:val="28"/>
                <w:szCs w:val="28"/>
                <w:lang w:eastAsia="en-US"/>
              </w:rPr>
              <w:t>(хозяйственно-бытовая канализация)</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Реестровый номер</w:t>
            </w:r>
          </w:p>
          <w:p w:rsidR="00820713" w:rsidRPr="00820713" w:rsidRDefault="00820713" w:rsidP="00820713">
            <w:pPr>
              <w:jc w:val="center"/>
              <w:rPr>
                <w:rFonts w:eastAsia="Calibri"/>
                <w:sz w:val="28"/>
                <w:szCs w:val="28"/>
                <w:lang w:eastAsia="en-US"/>
              </w:rPr>
            </w:pPr>
            <w:r w:rsidRPr="00820713">
              <w:rPr>
                <w:rFonts w:eastAsia="Calibri"/>
                <w:sz w:val="28"/>
                <w:szCs w:val="28"/>
                <w:lang w:eastAsia="en-US"/>
              </w:rPr>
              <w:t>000009260250</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водопроводная сеть</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29:22:022519:45</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водопроводная сеть</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29:22:022519:50</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сооружения канализации</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29:22:022519:674</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сооружения водозаборные</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29:22:022519:675</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сооружение коммунального хозяйства</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29:22:000000:8172</w:t>
            </w:r>
          </w:p>
        </w:tc>
      </w:tr>
      <w:tr w:rsidR="00820713" w:rsidRPr="00820713" w:rsidTr="00820713">
        <w:tc>
          <w:tcPr>
            <w:tcW w:w="771" w:type="dxa"/>
          </w:tcPr>
          <w:p w:rsidR="00820713" w:rsidRPr="00820713" w:rsidRDefault="00820713" w:rsidP="00820713">
            <w:pPr>
              <w:widowControl w:val="0"/>
              <w:numPr>
                <w:ilvl w:val="0"/>
                <w:numId w:val="20"/>
              </w:numPr>
              <w:tabs>
                <w:tab w:val="left" w:pos="426"/>
              </w:tabs>
              <w:autoSpaceDE w:val="0"/>
              <w:autoSpaceDN w:val="0"/>
              <w:spacing w:after="200" w:line="276" w:lineRule="auto"/>
              <w:ind w:right="1355"/>
              <w:jc w:val="center"/>
              <w:rPr>
                <w:sz w:val="28"/>
                <w:szCs w:val="28"/>
              </w:rPr>
            </w:pPr>
          </w:p>
        </w:tc>
        <w:tc>
          <w:tcPr>
            <w:tcW w:w="4678" w:type="dxa"/>
          </w:tcPr>
          <w:p w:rsidR="00820713" w:rsidRPr="00820713" w:rsidRDefault="00820713" w:rsidP="00820713">
            <w:pPr>
              <w:rPr>
                <w:rFonts w:eastAsia="Calibri"/>
                <w:sz w:val="28"/>
                <w:szCs w:val="28"/>
                <w:lang w:eastAsia="en-US"/>
              </w:rPr>
            </w:pPr>
            <w:r w:rsidRPr="00820713">
              <w:rPr>
                <w:rFonts w:eastAsia="Calibri"/>
                <w:sz w:val="28"/>
                <w:szCs w:val="28"/>
                <w:lang w:eastAsia="en-US"/>
              </w:rPr>
              <w:t xml:space="preserve">канализационная сеть </w:t>
            </w:r>
          </w:p>
          <w:p w:rsidR="00820713" w:rsidRPr="00820713" w:rsidRDefault="00820713" w:rsidP="00820713">
            <w:pPr>
              <w:rPr>
                <w:rFonts w:eastAsia="Calibri"/>
                <w:sz w:val="28"/>
                <w:szCs w:val="28"/>
                <w:lang w:eastAsia="en-US"/>
              </w:rPr>
            </w:pPr>
            <w:r w:rsidRPr="00820713">
              <w:rPr>
                <w:rFonts w:eastAsia="Calibri"/>
                <w:sz w:val="28"/>
                <w:szCs w:val="28"/>
                <w:lang w:eastAsia="en-US"/>
              </w:rPr>
              <w:t>(ул. Ярославская)</w:t>
            </w:r>
          </w:p>
        </w:tc>
        <w:tc>
          <w:tcPr>
            <w:tcW w:w="3969" w:type="dxa"/>
          </w:tcPr>
          <w:p w:rsidR="00820713" w:rsidRPr="00820713" w:rsidRDefault="00820713" w:rsidP="00820713">
            <w:pPr>
              <w:jc w:val="center"/>
              <w:rPr>
                <w:rFonts w:eastAsia="Calibri"/>
                <w:sz w:val="28"/>
                <w:szCs w:val="28"/>
                <w:lang w:eastAsia="en-US"/>
              </w:rPr>
            </w:pPr>
            <w:r w:rsidRPr="00820713">
              <w:rPr>
                <w:rFonts w:eastAsia="Calibri"/>
                <w:sz w:val="28"/>
                <w:szCs w:val="28"/>
                <w:lang w:eastAsia="en-US"/>
              </w:rPr>
              <w:t>29:22:022519:624</w:t>
            </w:r>
          </w:p>
        </w:tc>
      </w:tr>
    </w:tbl>
    <w:p w:rsidR="00820713" w:rsidRPr="00820713" w:rsidRDefault="00820713" w:rsidP="00820713">
      <w:pPr>
        <w:autoSpaceDE w:val="0"/>
        <w:autoSpaceDN w:val="0"/>
        <w:adjustRightInd w:val="0"/>
        <w:jc w:val="both"/>
        <w:rPr>
          <w:rFonts w:eastAsia="Calibri"/>
          <w:sz w:val="28"/>
          <w:szCs w:val="28"/>
          <w:lang w:eastAsia="en-US"/>
        </w:rPr>
      </w:pPr>
      <w:r w:rsidRPr="00820713">
        <w:rPr>
          <w:rFonts w:eastAsia="Calibri"/>
          <w:sz w:val="28"/>
          <w:szCs w:val="28"/>
          <w:lang w:eastAsia="en-US"/>
        </w:rPr>
        <w:t>————</w:t>
      </w:r>
    </w:p>
    <w:p w:rsidR="00820713" w:rsidRPr="00820713" w:rsidRDefault="00820713" w:rsidP="00820713">
      <w:pPr>
        <w:autoSpaceDE w:val="0"/>
        <w:autoSpaceDN w:val="0"/>
        <w:adjustRightInd w:val="0"/>
        <w:ind w:firstLine="709"/>
        <w:jc w:val="both"/>
        <w:rPr>
          <w:rFonts w:eastAsia="Calibri"/>
          <w:sz w:val="28"/>
          <w:szCs w:val="28"/>
        </w:rPr>
      </w:pPr>
      <w:r w:rsidRPr="00820713">
        <w:rPr>
          <w:rFonts w:eastAsia="Calibri"/>
          <w:sz w:val="28"/>
          <w:szCs w:val="28"/>
          <w:lang w:eastAsia="en-US"/>
        </w:rPr>
        <w:t>&lt;*&gt;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 марта 2019 года № 153-пп (с изменениями).</w:t>
      </w:r>
    </w:p>
    <w:p w:rsidR="00D06314" w:rsidRPr="00820713" w:rsidRDefault="00D06314" w:rsidP="00820713">
      <w:pPr>
        <w:spacing w:line="276" w:lineRule="auto"/>
        <w:jc w:val="center"/>
        <w:rPr>
          <w:rFonts w:eastAsiaTheme="minorHAnsi"/>
          <w:sz w:val="26"/>
          <w:szCs w:val="26"/>
          <w:lang w:eastAsia="en-US"/>
        </w:rPr>
      </w:pPr>
    </w:p>
    <w:p w:rsidR="00820713" w:rsidRPr="00820713" w:rsidRDefault="00820713" w:rsidP="00820713">
      <w:pPr>
        <w:tabs>
          <w:tab w:val="center" w:pos="4153"/>
          <w:tab w:val="right" w:pos="8306"/>
        </w:tabs>
        <w:overflowPunct w:val="0"/>
        <w:autoSpaceDE w:val="0"/>
        <w:autoSpaceDN w:val="0"/>
        <w:adjustRightInd w:val="0"/>
        <w:ind w:firstLine="709"/>
        <w:jc w:val="center"/>
        <w:textAlignment w:val="baseline"/>
        <w:rPr>
          <w:b/>
          <w:sz w:val="28"/>
          <w:szCs w:val="28"/>
        </w:rPr>
      </w:pPr>
      <w:r w:rsidRPr="00820713">
        <w:rPr>
          <w:b/>
          <w:sz w:val="28"/>
          <w:szCs w:val="28"/>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Кедрова, ул. Адмирала Кузнецова, ул. Красных партизан, ул. Советская, а также предельные параметры разрешенного строительства, реконструкции объектов капитального строительства</w:t>
      </w:r>
    </w:p>
    <w:p w:rsidR="00820713" w:rsidRPr="00820713" w:rsidRDefault="00820713" w:rsidP="00820713">
      <w:pPr>
        <w:tabs>
          <w:tab w:val="center" w:pos="4153"/>
          <w:tab w:val="right" w:pos="8306"/>
        </w:tabs>
        <w:overflowPunct w:val="0"/>
        <w:autoSpaceDE w:val="0"/>
        <w:autoSpaceDN w:val="0"/>
        <w:adjustRightInd w:val="0"/>
        <w:jc w:val="center"/>
        <w:textAlignment w:val="baseline"/>
        <w:rPr>
          <w:sz w:val="28"/>
          <w:szCs w:val="28"/>
        </w:rPr>
      </w:pPr>
    </w:p>
    <w:tbl>
      <w:tblPr>
        <w:tblStyle w:val="5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528"/>
        <w:gridCol w:w="1984"/>
      </w:tblGrid>
      <w:tr w:rsidR="00820713" w:rsidRPr="00820713" w:rsidTr="00820713">
        <w:trPr>
          <w:tblHeader/>
        </w:trPr>
        <w:tc>
          <w:tcPr>
            <w:tcW w:w="2235" w:type="dxa"/>
            <w:tcBorders>
              <w:top w:val="single" w:sz="4" w:space="0" w:color="auto"/>
              <w:bottom w:val="single" w:sz="4" w:space="0" w:color="auto"/>
              <w:right w:val="single" w:sz="4" w:space="0" w:color="auto"/>
            </w:tcBorders>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Основные</w:t>
            </w:r>
          </w:p>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 xml:space="preserve"> виды</w:t>
            </w:r>
          </w:p>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 xml:space="preserve">разрешенного </w:t>
            </w:r>
          </w:p>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использования</w:t>
            </w:r>
          </w:p>
        </w:tc>
        <w:tc>
          <w:tcPr>
            <w:tcW w:w="5528" w:type="dxa"/>
            <w:tcBorders>
              <w:top w:val="single" w:sz="4" w:space="0" w:color="auto"/>
              <w:left w:val="single" w:sz="4" w:space="0" w:color="auto"/>
              <w:bottom w:val="single" w:sz="4" w:space="0" w:color="auto"/>
              <w:right w:val="single" w:sz="4" w:space="0" w:color="auto"/>
            </w:tcBorders>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84" w:type="dxa"/>
            <w:tcBorders>
              <w:top w:val="single" w:sz="4" w:space="0" w:color="auto"/>
              <w:left w:val="single" w:sz="4" w:space="0" w:color="auto"/>
              <w:bottom w:val="single" w:sz="4" w:space="0" w:color="auto"/>
            </w:tcBorders>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Код</w:t>
            </w:r>
          </w:p>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разрешенного</w:t>
            </w:r>
          </w:p>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использования</w:t>
            </w:r>
          </w:p>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&lt;*&gt;</w:t>
            </w:r>
          </w:p>
        </w:tc>
      </w:tr>
      <w:tr w:rsidR="00820713" w:rsidRPr="00820713" w:rsidTr="00820713">
        <w:tc>
          <w:tcPr>
            <w:tcW w:w="2235" w:type="dxa"/>
            <w:tcBorders>
              <w:top w:val="single" w:sz="4" w:space="0" w:color="auto"/>
            </w:tcBorders>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Малоэтажная многоквартирная жилая застройка </w:t>
            </w:r>
          </w:p>
        </w:tc>
        <w:tc>
          <w:tcPr>
            <w:tcW w:w="5528" w:type="dxa"/>
            <w:tcBorders>
              <w:top w:val="single" w:sz="4" w:space="0" w:color="auto"/>
            </w:tcBorders>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 </w:t>
            </w:r>
            <w:r w:rsidR="00A1048D">
              <w:rPr>
                <w:sz w:val="24"/>
                <w:szCs w:val="24"/>
              </w:rPr>
              <w:br/>
            </w:r>
            <w:r w:rsidRPr="00A1048D">
              <w:rPr>
                <w:sz w:val="24"/>
                <w:szCs w:val="24"/>
              </w:rPr>
              <w:t xml:space="preserve">500 кв. м. </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00A1048D">
              <w:rPr>
                <w:sz w:val="24"/>
                <w:szCs w:val="24"/>
              </w:rPr>
              <w:br/>
            </w:r>
            <w:r w:rsidRPr="00A1048D">
              <w:rPr>
                <w:sz w:val="24"/>
                <w:szCs w:val="24"/>
              </w:rPr>
              <w:t>не подлежит установлению.</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40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Предельное количество надземных этажей – </w:t>
            </w:r>
            <w:r w:rsidRPr="00A1048D">
              <w:rPr>
                <w:sz w:val="24"/>
                <w:szCs w:val="24"/>
              </w:rPr>
              <w:br/>
              <w:t>до 4 (включая мансардный).</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20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Borders>
              <w:top w:val="single" w:sz="4" w:space="0" w:color="auto"/>
            </w:tcBorders>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2.1.1</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proofErr w:type="spellStart"/>
            <w:r w:rsidRPr="00A1048D">
              <w:rPr>
                <w:sz w:val="24"/>
                <w:szCs w:val="24"/>
              </w:rPr>
              <w:t>Среднеэтажная</w:t>
            </w:r>
            <w:proofErr w:type="spellEnd"/>
            <w:r w:rsidRPr="00A1048D">
              <w:rPr>
                <w:sz w:val="24"/>
                <w:szCs w:val="24"/>
              </w:rPr>
              <w:t xml:space="preserve"> жилая застройка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Минимальный размер земельного участка – </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1</w:t>
            </w:r>
            <w:r w:rsidR="00A1048D" w:rsidRPr="00A1048D">
              <w:rPr>
                <w:sz w:val="24"/>
                <w:szCs w:val="24"/>
              </w:rPr>
              <w:t xml:space="preserve"> </w:t>
            </w:r>
            <w:r w:rsidRPr="00A1048D">
              <w:rPr>
                <w:sz w:val="24"/>
                <w:szCs w:val="24"/>
              </w:rPr>
              <w:t xml:space="preserve">200 кв. м. </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lastRenderedPageBreak/>
              <w:t xml:space="preserve">Максимальные размеры земельного участка – </w:t>
            </w:r>
            <w:r w:rsidR="00A1048D">
              <w:rPr>
                <w:sz w:val="24"/>
                <w:szCs w:val="24"/>
              </w:rPr>
              <w:br/>
            </w:r>
            <w:r w:rsidRPr="00A1048D">
              <w:rPr>
                <w:sz w:val="24"/>
                <w:szCs w:val="24"/>
              </w:rPr>
              <w:t>53 000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40.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Предельное количество надземных этажей – 8.</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40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lastRenderedPageBreak/>
              <w:t>2.5</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lastRenderedPageBreak/>
              <w:t xml:space="preserve">Многоэтажная жилая застройка (высотная застройка)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Минимальный размер земельного участка – </w:t>
            </w:r>
            <w:r w:rsidRPr="00A1048D">
              <w:rPr>
                <w:sz w:val="24"/>
                <w:szCs w:val="24"/>
              </w:rPr>
              <w:br/>
              <w:t>1</w:t>
            </w:r>
            <w:r w:rsidR="00A1048D" w:rsidRPr="00A1048D">
              <w:rPr>
                <w:sz w:val="24"/>
                <w:szCs w:val="24"/>
              </w:rPr>
              <w:t xml:space="preserve"> </w:t>
            </w:r>
            <w:r w:rsidRPr="00A1048D">
              <w:rPr>
                <w:sz w:val="24"/>
                <w:szCs w:val="24"/>
              </w:rPr>
              <w:t xml:space="preserve">500 кв. м. </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Pr="00A1048D">
              <w:rPr>
                <w:sz w:val="24"/>
                <w:szCs w:val="24"/>
              </w:rPr>
              <w:br/>
              <w:t>53</w:t>
            </w:r>
            <w:r w:rsidR="00A1048D">
              <w:rPr>
                <w:sz w:val="24"/>
                <w:szCs w:val="24"/>
              </w:rPr>
              <w:t xml:space="preserve"> </w:t>
            </w:r>
            <w:r w:rsidRPr="00A1048D">
              <w:rPr>
                <w:sz w:val="24"/>
                <w:szCs w:val="24"/>
              </w:rPr>
              <w:t>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40.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подземной части земельного участка – 80.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Предельное количество надземных этажей – 16.</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60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2.6</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Бытовое обслуживание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 </w:t>
            </w:r>
            <w:r w:rsidR="00A1048D">
              <w:rPr>
                <w:sz w:val="24"/>
                <w:szCs w:val="24"/>
              </w:rPr>
              <w:br/>
            </w:r>
            <w:r w:rsidRPr="00A1048D">
              <w:rPr>
                <w:sz w:val="24"/>
                <w:szCs w:val="24"/>
              </w:rPr>
              <w:t>500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00A1048D">
              <w:rPr>
                <w:sz w:val="24"/>
                <w:szCs w:val="24"/>
              </w:rPr>
              <w:br/>
            </w:r>
            <w:r w:rsidRPr="00A1048D">
              <w:rPr>
                <w:sz w:val="24"/>
                <w:szCs w:val="24"/>
              </w:rPr>
              <w:t>53</w:t>
            </w:r>
            <w:r w:rsidR="00A1048D" w:rsidRPr="00A1048D">
              <w:rPr>
                <w:sz w:val="24"/>
                <w:szCs w:val="24"/>
              </w:rPr>
              <w:t xml:space="preserve"> </w:t>
            </w:r>
            <w:r w:rsidRPr="00A1048D">
              <w:rPr>
                <w:sz w:val="24"/>
                <w:szCs w:val="24"/>
              </w:rPr>
              <w:t>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50.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Предельное количество надземных этажей – 8 </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40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3.3</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Образование и просвещение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w:t>
            </w:r>
            <w:r w:rsidR="00A1048D">
              <w:rPr>
                <w:sz w:val="24"/>
                <w:szCs w:val="24"/>
              </w:rPr>
              <w:br/>
            </w:r>
            <w:r w:rsidRPr="00A1048D">
              <w:rPr>
                <w:sz w:val="24"/>
                <w:szCs w:val="24"/>
              </w:rPr>
              <w:t>для объектов дошкольного образования: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до 100 мест – 44 кв. м на место;</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свыше 100 мест – 38 кв. м на место.</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w:t>
            </w:r>
            <w:r w:rsidR="00A1048D">
              <w:rPr>
                <w:sz w:val="24"/>
                <w:szCs w:val="24"/>
              </w:rPr>
              <w:br/>
            </w:r>
            <w:r w:rsidRPr="00A1048D">
              <w:rPr>
                <w:sz w:val="24"/>
                <w:szCs w:val="24"/>
              </w:rPr>
              <w:t>для объектов начального и среднего общего образования при вместимости:</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от 30 до 170 учащихся – 80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от 170 до 340 учащихся – 55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от 340 до 510 учащихся – 40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от 510 до 660 учащихся – 35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от 660 до 1 000 учащихся – 28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от 1 000 до 1 500 учащихся – 24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свыше 1 500 учащихся – 22 кв. м на учащегося.</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lastRenderedPageBreak/>
              <w:t>Размеры земельных участков могут быть уменьшены на 40% в условиях реконструкции объекта и в стесненных условиях.</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Pr="00A1048D">
              <w:rPr>
                <w:sz w:val="24"/>
                <w:szCs w:val="24"/>
              </w:rPr>
              <w:br/>
              <w:t>53 000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40 .</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Предельное количество надземных этажей – 8.</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40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lastRenderedPageBreak/>
              <w:t>3.5</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lastRenderedPageBreak/>
              <w:t xml:space="preserve">Обеспечение внутреннего правопорядка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w:t>
            </w:r>
            <w:r w:rsidR="00A1048D">
              <w:rPr>
                <w:sz w:val="24"/>
                <w:szCs w:val="24"/>
              </w:rPr>
              <w:br/>
            </w:r>
            <w:r w:rsidRPr="00A1048D">
              <w:rPr>
                <w:sz w:val="24"/>
                <w:szCs w:val="24"/>
              </w:rPr>
              <w:t>для объектов пожарной охраны государственной противопожарной службы:</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до 3 машин – 5 000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от 4 до 6 машин – 9 000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от 8 до 10 машин – 18 000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Минимальные размеры земельного участка для иных объектов обеспечения внутреннего правопорядка – 5 000 кв.</w:t>
            </w:r>
            <w:r w:rsidR="00A1048D" w:rsidRPr="00A1048D">
              <w:rPr>
                <w:sz w:val="24"/>
                <w:szCs w:val="24"/>
              </w:rPr>
              <w:t xml:space="preserve"> </w:t>
            </w:r>
            <w:r w:rsidRPr="00A1048D">
              <w:rPr>
                <w:sz w:val="24"/>
                <w:szCs w:val="24"/>
              </w:rPr>
              <w:t>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Pr="00A1048D">
              <w:rPr>
                <w:sz w:val="24"/>
                <w:szCs w:val="24"/>
              </w:rPr>
              <w:br/>
              <w:t>53 000 кв.</w:t>
            </w:r>
            <w:r w:rsidR="00A1048D" w:rsidRPr="00A1048D">
              <w:rPr>
                <w:sz w:val="24"/>
                <w:szCs w:val="24"/>
              </w:rPr>
              <w:t xml:space="preserve"> </w:t>
            </w:r>
            <w:r w:rsidRPr="00A1048D">
              <w:rPr>
                <w:sz w:val="24"/>
                <w:szCs w:val="24"/>
              </w:rPr>
              <w:t>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80.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Предельное количество надземных этажей – </w:t>
            </w:r>
            <w:r w:rsidRPr="00A1048D">
              <w:rPr>
                <w:sz w:val="24"/>
                <w:szCs w:val="24"/>
              </w:rPr>
              <w:br/>
              <w:t>не подлежит установлению.</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 не подлежит установлению.</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8.3</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Магазины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 </w:t>
            </w:r>
            <w:r w:rsidR="00A1048D">
              <w:rPr>
                <w:sz w:val="24"/>
                <w:szCs w:val="24"/>
              </w:rPr>
              <w:br/>
            </w:r>
            <w:r w:rsidRPr="00A1048D">
              <w:rPr>
                <w:sz w:val="24"/>
                <w:szCs w:val="24"/>
              </w:rPr>
              <w:t>500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00A1048D">
              <w:rPr>
                <w:sz w:val="24"/>
                <w:szCs w:val="24"/>
              </w:rPr>
              <w:br/>
            </w:r>
            <w:r w:rsidRPr="00A1048D">
              <w:rPr>
                <w:sz w:val="24"/>
                <w:szCs w:val="24"/>
              </w:rPr>
              <w:t>53 000 кв.</w:t>
            </w:r>
            <w:r w:rsidR="00A1048D" w:rsidRPr="00A1048D">
              <w:rPr>
                <w:sz w:val="24"/>
                <w:szCs w:val="24"/>
              </w:rPr>
              <w:t xml:space="preserve"> </w:t>
            </w:r>
            <w:r w:rsidRPr="00A1048D">
              <w:rPr>
                <w:sz w:val="24"/>
                <w:szCs w:val="24"/>
              </w:rPr>
              <w:t>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50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Предельное количество надземных этажей – 8.</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40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4.4</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Общественное питание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Минимальные размеры земельного участка:</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при числе мест до 100 – 0,2 га на объект;</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 при числе мест свыше 100 до 150 – 0,15 га </w:t>
            </w:r>
            <w:r w:rsidR="00A1048D">
              <w:rPr>
                <w:sz w:val="24"/>
                <w:szCs w:val="24"/>
              </w:rPr>
              <w:br/>
            </w:r>
            <w:r w:rsidRPr="00A1048D">
              <w:rPr>
                <w:sz w:val="24"/>
                <w:szCs w:val="24"/>
              </w:rPr>
              <w:t>на объект;</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при числе мест свыше 150 – 0,1 га на объект;</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lastRenderedPageBreak/>
              <w:t xml:space="preserve">Максимальные размеры земельного участка – </w:t>
            </w:r>
            <w:r w:rsidRPr="00A1048D">
              <w:rPr>
                <w:sz w:val="24"/>
                <w:szCs w:val="24"/>
              </w:rPr>
              <w:br/>
              <w:t>53 000 кв.</w:t>
            </w:r>
            <w:r w:rsidR="00A1048D" w:rsidRPr="00A1048D">
              <w:rPr>
                <w:sz w:val="24"/>
                <w:szCs w:val="24"/>
              </w:rPr>
              <w:t xml:space="preserve"> </w:t>
            </w:r>
            <w:r w:rsidRPr="00A1048D">
              <w:rPr>
                <w:sz w:val="24"/>
                <w:szCs w:val="24"/>
              </w:rPr>
              <w:t>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50.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Предельное количество надземных этажей – 8.</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не более 40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lastRenderedPageBreak/>
              <w:t>4.6</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lastRenderedPageBreak/>
              <w:t xml:space="preserve">Отдых (рекреация)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 </w:t>
            </w:r>
            <w:r w:rsidR="00A1048D">
              <w:rPr>
                <w:sz w:val="24"/>
                <w:szCs w:val="24"/>
              </w:rPr>
              <w:br/>
            </w:r>
            <w:r w:rsidRPr="00A1048D">
              <w:rPr>
                <w:sz w:val="24"/>
                <w:szCs w:val="24"/>
              </w:rPr>
              <w:t>100 кв.</w:t>
            </w:r>
            <w:r w:rsidR="00A1048D" w:rsidRPr="00A1048D">
              <w:rPr>
                <w:sz w:val="24"/>
                <w:szCs w:val="24"/>
              </w:rPr>
              <w:t xml:space="preserve"> </w:t>
            </w:r>
            <w:r w:rsidRPr="00A1048D">
              <w:rPr>
                <w:sz w:val="24"/>
                <w:szCs w:val="24"/>
              </w:rPr>
              <w:t>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Pr="00A1048D">
              <w:rPr>
                <w:sz w:val="24"/>
                <w:szCs w:val="24"/>
              </w:rPr>
              <w:br/>
              <w:t>53 000 кв.</w:t>
            </w:r>
            <w:r w:rsidR="00A1048D" w:rsidRPr="00A1048D">
              <w:rPr>
                <w:sz w:val="24"/>
                <w:szCs w:val="24"/>
              </w:rPr>
              <w:t xml:space="preserve"> </w:t>
            </w:r>
            <w:r w:rsidRPr="00A1048D">
              <w:rPr>
                <w:sz w:val="24"/>
                <w:szCs w:val="24"/>
              </w:rPr>
              <w:t>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Минимальный процент застройки в границах земельного участка – 10.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Максимальный процент застройки в границах земельного участка – 50.</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Предельное количество надземных этажей – </w:t>
            </w:r>
            <w:r w:rsidRPr="00A1048D">
              <w:rPr>
                <w:sz w:val="24"/>
                <w:szCs w:val="24"/>
              </w:rPr>
              <w:br/>
              <w:t>не подлежит установлению.</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Предельная высота объекта – не подлежит установлению.</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Минимальная доля озеленения территории – 15%.</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5.0</w:t>
            </w:r>
          </w:p>
        </w:tc>
      </w:tr>
      <w:tr w:rsidR="00820713" w:rsidRPr="00820713" w:rsidTr="00820713">
        <w:tc>
          <w:tcPr>
            <w:tcW w:w="2235"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Благоустройство территории </w:t>
            </w:r>
          </w:p>
        </w:tc>
        <w:tc>
          <w:tcPr>
            <w:tcW w:w="5528" w:type="dxa"/>
          </w:tcPr>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Минимальные размеры земельного участка – </w:t>
            </w:r>
            <w:r w:rsidR="00A1048D">
              <w:rPr>
                <w:sz w:val="24"/>
                <w:szCs w:val="24"/>
              </w:rPr>
              <w:br/>
            </w:r>
            <w:r w:rsidRPr="00A1048D">
              <w:rPr>
                <w:sz w:val="24"/>
                <w:szCs w:val="24"/>
              </w:rPr>
              <w:t>100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 xml:space="preserve">Максимальные размеры земельного участка –  </w:t>
            </w:r>
            <w:r w:rsidR="00A1048D">
              <w:rPr>
                <w:sz w:val="24"/>
                <w:szCs w:val="24"/>
              </w:rPr>
              <w:br/>
            </w:r>
            <w:r w:rsidRPr="00A1048D">
              <w:rPr>
                <w:sz w:val="24"/>
                <w:szCs w:val="24"/>
              </w:rPr>
              <w:t>53 000 кв. м.</w:t>
            </w:r>
          </w:p>
          <w:p w:rsidR="00820713" w:rsidRPr="00A1048D" w:rsidRDefault="00820713" w:rsidP="00820713">
            <w:pPr>
              <w:tabs>
                <w:tab w:val="center" w:pos="4153"/>
                <w:tab w:val="right" w:pos="8306"/>
              </w:tabs>
              <w:overflowPunct w:val="0"/>
              <w:autoSpaceDE w:val="0"/>
              <w:autoSpaceDN w:val="0"/>
              <w:adjustRightInd w:val="0"/>
              <w:textAlignment w:val="baseline"/>
              <w:rPr>
                <w:sz w:val="24"/>
                <w:szCs w:val="24"/>
              </w:rPr>
            </w:pPr>
            <w:r w:rsidRPr="00A1048D">
              <w:rPr>
                <w:sz w:val="24"/>
                <w:szCs w:val="24"/>
              </w:rPr>
              <w:t>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984" w:type="dxa"/>
          </w:tcPr>
          <w:p w:rsidR="00820713" w:rsidRPr="00A1048D" w:rsidRDefault="00820713" w:rsidP="00820713">
            <w:pPr>
              <w:tabs>
                <w:tab w:val="center" w:pos="4153"/>
                <w:tab w:val="right" w:pos="8306"/>
              </w:tabs>
              <w:overflowPunct w:val="0"/>
              <w:autoSpaceDE w:val="0"/>
              <w:autoSpaceDN w:val="0"/>
              <w:adjustRightInd w:val="0"/>
              <w:jc w:val="center"/>
              <w:textAlignment w:val="baseline"/>
              <w:rPr>
                <w:sz w:val="24"/>
                <w:szCs w:val="24"/>
              </w:rPr>
            </w:pPr>
            <w:r w:rsidRPr="00A1048D">
              <w:rPr>
                <w:sz w:val="24"/>
                <w:szCs w:val="24"/>
              </w:rPr>
              <w:t>12.0.2</w:t>
            </w:r>
          </w:p>
        </w:tc>
      </w:tr>
    </w:tbl>
    <w:p w:rsidR="00820713" w:rsidRPr="00820713" w:rsidRDefault="00820713" w:rsidP="00820713">
      <w:pPr>
        <w:overflowPunct w:val="0"/>
        <w:autoSpaceDE w:val="0"/>
        <w:autoSpaceDN w:val="0"/>
        <w:adjustRightInd w:val="0"/>
        <w:textAlignment w:val="baseline"/>
        <w:rPr>
          <w:sz w:val="28"/>
          <w:szCs w:val="28"/>
        </w:rPr>
      </w:pPr>
    </w:p>
    <w:p w:rsidR="00820713" w:rsidRPr="00820713" w:rsidRDefault="00820713" w:rsidP="00820713">
      <w:pPr>
        <w:ind w:firstLine="709"/>
        <w:jc w:val="both"/>
        <w:rPr>
          <w:sz w:val="28"/>
          <w:szCs w:val="28"/>
        </w:rPr>
      </w:pPr>
      <w:r w:rsidRPr="00820713">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820713">
        <w:rPr>
          <w:sz w:val="28"/>
          <w:szCs w:val="28"/>
        </w:rPr>
        <w:br/>
        <w:t xml:space="preserve">статьи 67 Градостроительного кодекса Российской Федерации. </w:t>
      </w:r>
    </w:p>
    <w:p w:rsidR="00820713" w:rsidRPr="00820713" w:rsidRDefault="00820713" w:rsidP="00820713">
      <w:pPr>
        <w:ind w:firstLine="709"/>
        <w:jc w:val="both"/>
        <w:rPr>
          <w:sz w:val="28"/>
          <w:szCs w:val="28"/>
        </w:rPr>
      </w:pPr>
      <w:r w:rsidRPr="00820713">
        <w:rPr>
          <w:sz w:val="28"/>
          <w:szCs w:val="28"/>
        </w:rPr>
        <w:t>Минимальный отступ зданий, строений, сооружений от действующих красных</w:t>
      </w:r>
      <w:r w:rsidR="00D06314">
        <w:rPr>
          <w:sz w:val="28"/>
          <w:szCs w:val="28"/>
        </w:rPr>
        <w:t xml:space="preserve"> линий (со стороны ул. Советской</w:t>
      </w:r>
      <w:r w:rsidRPr="00820713">
        <w:rPr>
          <w:sz w:val="28"/>
          <w:szCs w:val="28"/>
        </w:rPr>
        <w:t>, ул. Красных партизан) вновь строящихся или реконструируемых зданий, строений, сооружений должен быть на расстоянии не менее 5 метров. Действующие красные линии утверждены                  в составе проекта планировки района "</w:t>
      </w:r>
      <w:proofErr w:type="spellStart"/>
      <w:r w:rsidRPr="00820713">
        <w:rPr>
          <w:sz w:val="28"/>
          <w:szCs w:val="28"/>
        </w:rPr>
        <w:t>Соломбала</w:t>
      </w:r>
      <w:proofErr w:type="spellEnd"/>
      <w:r w:rsidRPr="00820713">
        <w:rPr>
          <w:sz w:val="28"/>
          <w:szCs w:val="28"/>
        </w:rPr>
        <w:t xml:space="preserve">" муниципального образования "Город Архангельск", утвержденного распоряжением мэра города </w:t>
      </w:r>
      <w:r w:rsidRPr="00820713">
        <w:rPr>
          <w:sz w:val="28"/>
          <w:szCs w:val="28"/>
        </w:rPr>
        <w:lastRenderedPageBreak/>
        <w:t>Архангельска от 6 сентября 2013 года № 2544р (с изменениями), и не подлежат изменению.</w:t>
      </w:r>
    </w:p>
    <w:p w:rsidR="00820713" w:rsidRPr="00820713" w:rsidRDefault="00820713" w:rsidP="00820713">
      <w:pPr>
        <w:ind w:firstLine="709"/>
        <w:jc w:val="both"/>
        <w:rPr>
          <w:sz w:val="28"/>
          <w:szCs w:val="28"/>
        </w:rPr>
      </w:pPr>
      <w:r w:rsidRPr="00820713">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820713">
        <w:rPr>
          <w:sz w:val="28"/>
          <w:szCs w:val="28"/>
        </w:rPr>
        <w:br/>
        <w:t xml:space="preserve">3 метра. </w:t>
      </w:r>
    </w:p>
    <w:p w:rsidR="00820713" w:rsidRPr="00820713" w:rsidRDefault="00820713" w:rsidP="00820713">
      <w:pPr>
        <w:ind w:firstLine="709"/>
        <w:jc w:val="both"/>
        <w:rPr>
          <w:sz w:val="28"/>
          <w:szCs w:val="28"/>
        </w:rPr>
      </w:pPr>
      <w:r w:rsidRPr="00820713">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820713">
        <w:rPr>
          <w:sz w:val="28"/>
          <w:szCs w:val="28"/>
        </w:rPr>
        <w:br/>
        <w:t>и просвещения, допускается размещать только со стороны красных линий                  (ул. Советская, ул. Красных партизан).</w:t>
      </w:r>
    </w:p>
    <w:p w:rsidR="00820713" w:rsidRPr="00820713" w:rsidRDefault="00820713" w:rsidP="00820713">
      <w:pPr>
        <w:ind w:firstLine="709"/>
        <w:jc w:val="both"/>
        <w:rPr>
          <w:sz w:val="28"/>
          <w:szCs w:val="28"/>
        </w:rPr>
      </w:pPr>
      <w:r w:rsidRPr="00820713">
        <w:rPr>
          <w:sz w:val="28"/>
          <w:szCs w:val="28"/>
        </w:rPr>
        <w:t>Коэффициент плотности застройки – 2 (зона застройки многоэтажными жилыми домами (9 этажей и более).</w:t>
      </w:r>
    </w:p>
    <w:p w:rsidR="00820713" w:rsidRPr="00820713" w:rsidRDefault="00820713" w:rsidP="00820713">
      <w:pPr>
        <w:ind w:firstLine="709"/>
        <w:jc w:val="both"/>
        <w:rPr>
          <w:sz w:val="28"/>
          <w:szCs w:val="28"/>
        </w:rPr>
      </w:pPr>
      <w:r w:rsidRPr="00820713">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
    <w:p w:rsidR="00820713" w:rsidRDefault="00820713"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Default="00A1048D" w:rsidP="00820713">
      <w:pPr>
        <w:jc w:val="both"/>
        <w:rPr>
          <w:sz w:val="28"/>
          <w:szCs w:val="28"/>
        </w:rPr>
      </w:pPr>
    </w:p>
    <w:p w:rsidR="00A1048D" w:rsidRPr="00820713" w:rsidRDefault="00A1048D" w:rsidP="00820713">
      <w:pPr>
        <w:jc w:val="both"/>
        <w:rPr>
          <w:sz w:val="28"/>
          <w:szCs w:val="28"/>
        </w:rPr>
      </w:pPr>
    </w:p>
    <w:p w:rsidR="00820713" w:rsidRPr="00820713" w:rsidRDefault="00820713" w:rsidP="00820713">
      <w:pPr>
        <w:jc w:val="both"/>
        <w:rPr>
          <w:sz w:val="24"/>
          <w:szCs w:val="24"/>
        </w:rPr>
      </w:pPr>
      <w:r w:rsidRPr="00820713">
        <w:rPr>
          <w:sz w:val="28"/>
          <w:szCs w:val="28"/>
        </w:rPr>
        <w:t xml:space="preserve"> </w:t>
      </w:r>
      <w:r w:rsidRPr="00820713">
        <w:rPr>
          <w:sz w:val="24"/>
          <w:szCs w:val="24"/>
        </w:rPr>
        <w:t>___________</w:t>
      </w:r>
    </w:p>
    <w:p w:rsidR="00820713" w:rsidRPr="00820713" w:rsidRDefault="00820713" w:rsidP="00820713">
      <w:pPr>
        <w:jc w:val="both"/>
        <w:rPr>
          <w:sz w:val="28"/>
          <w:szCs w:val="28"/>
        </w:rPr>
      </w:pPr>
    </w:p>
    <w:p w:rsidR="00820713" w:rsidRDefault="00820713" w:rsidP="00820713">
      <w:pPr>
        <w:overflowPunct w:val="0"/>
        <w:autoSpaceDE w:val="0"/>
        <w:autoSpaceDN w:val="0"/>
        <w:adjustRightInd w:val="0"/>
        <w:jc w:val="both"/>
        <w:textAlignment w:val="baseline"/>
        <w:rPr>
          <w:sz w:val="28"/>
          <w:szCs w:val="28"/>
        </w:rPr>
      </w:pPr>
      <w:r w:rsidRPr="00820713">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820713">
        <w:rPr>
          <w:sz w:val="28"/>
          <w:szCs w:val="28"/>
        </w:rPr>
        <w:t>Росреестра</w:t>
      </w:r>
      <w:proofErr w:type="spellEnd"/>
      <w:r w:rsidRPr="00820713">
        <w:rPr>
          <w:sz w:val="28"/>
          <w:szCs w:val="28"/>
        </w:rPr>
        <w:t xml:space="preserve"> от 10 ноября </w:t>
      </w:r>
      <w:r w:rsidRPr="00820713">
        <w:rPr>
          <w:sz w:val="28"/>
          <w:szCs w:val="28"/>
        </w:rPr>
        <w:br/>
        <w:t>2020 года № П/0412 (с изменениями).</w:t>
      </w:r>
    </w:p>
    <w:p w:rsidR="00D06314" w:rsidRPr="00820713" w:rsidRDefault="00D06314" w:rsidP="00820713">
      <w:pPr>
        <w:overflowPunct w:val="0"/>
        <w:autoSpaceDE w:val="0"/>
        <w:autoSpaceDN w:val="0"/>
        <w:adjustRightInd w:val="0"/>
        <w:jc w:val="both"/>
        <w:textAlignment w:val="baseline"/>
        <w:rPr>
          <w:sz w:val="28"/>
          <w:szCs w:val="28"/>
        </w:rPr>
      </w:pPr>
    </w:p>
    <w:p w:rsidR="00820713" w:rsidRPr="00820713" w:rsidRDefault="00820713" w:rsidP="00820713">
      <w:pPr>
        <w:widowControl w:val="0"/>
        <w:autoSpaceDE w:val="0"/>
        <w:autoSpaceDN w:val="0"/>
        <w:jc w:val="center"/>
        <w:rPr>
          <w:b/>
          <w:bCs/>
          <w:sz w:val="28"/>
          <w:szCs w:val="28"/>
        </w:rPr>
      </w:pPr>
      <w:r w:rsidRPr="00820713">
        <w:rPr>
          <w:b/>
          <w:bCs/>
          <w:sz w:val="28"/>
          <w:szCs w:val="28"/>
          <w:lang w:val="en-US"/>
        </w:rPr>
        <w:lastRenderedPageBreak/>
        <w:t>I</w:t>
      </w:r>
      <w:r w:rsidRPr="00820713">
        <w:rPr>
          <w:b/>
          <w:bCs/>
          <w:sz w:val="28"/>
          <w:szCs w:val="28"/>
        </w:rPr>
        <w:t xml:space="preserve">. Иные сведения, </w:t>
      </w:r>
    </w:p>
    <w:p w:rsidR="00820713" w:rsidRPr="00820713" w:rsidRDefault="00820713" w:rsidP="00820713">
      <w:pPr>
        <w:widowControl w:val="0"/>
        <w:autoSpaceDE w:val="0"/>
        <w:autoSpaceDN w:val="0"/>
        <w:jc w:val="center"/>
        <w:rPr>
          <w:b/>
          <w:bCs/>
          <w:sz w:val="28"/>
          <w:szCs w:val="28"/>
        </w:rPr>
      </w:pPr>
      <w:r w:rsidRPr="00820713">
        <w:rPr>
          <w:b/>
          <w:bCs/>
          <w:sz w:val="28"/>
          <w:szCs w:val="28"/>
        </w:rPr>
        <w:t xml:space="preserve">включаемые в решение </w:t>
      </w:r>
      <w:r w:rsidRPr="00820713">
        <w:rPr>
          <w:b/>
          <w:sz w:val="28"/>
          <w:szCs w:val="28"/>
        </w:rPr>
        <w:t>о комплексном развитии территории жилой застройки городского округа "Город Архангельск"</w:t>
      </w:r>
      <w:r w:rsidRPr="00820713">
        <w:rPr>
          <w:rFonts w:ascii="Calibri" w:hAnsi="Calibri" w:cs="Calibri"/>
          <w:sz w:val="22"/>
        </w:rPr>
        <w:t xml:space="preserve"> </w:t>
      </w:r>
      <w:r w:rsidRPr="00820713">
        <w:rPr>
          <w:b/>
          <w:sz w:val="28"/>
          <w:szCs w:val="28"/>
        </w:rPr>
        <w:t>в границах части элемента планировочной структуры: ул. Кедрова, ул. Адмирала Кузнецова, ул. Красных партизан, ул. Советская,</w:t>
      </w:r>
      <w:r w:rsidRPr="00820713">
        <w:rPr>
          <w:b/>
          <w:bCs/>
          <w:sz w:val="28"/>
          <w:szCs w:val="28"/>
        </w:rPr>
        <w:t xml:space="preserve"> которые </w:t>
      </w:r>
    </w:p>
    <w:p w:rsidR="00820713" w:rsidRPr="00820713" w:rsidRDefault="00820713" w:rsidP="00820713">
      <w:pPr>
        <w:widowControl w:val="0"/>
        <w:autoSpaceDE w:val="0"/>
        <w:autoSpaceDN w:val="0"/>
        <w:jc w:val="center"/>
        <w:rPr>
          <w:b/>
          <w:bCs/>
          <w:sz w:val="28"/>
          <w:szCs w:val="28"/>
        </w:rPr>
      </w:pPr>
      <w:r w:rsidRPr="00820713">
        <w:rPr>
          <w:b/>
          <w:bCs/>
          <w:sz w:val="28"/>
          <w:szCs w:val="28"/>
        </w:rPr>
        <w:t xml:space="preserve">не предусмотрены в Градостроительном кодексе Российской </w:t>
      </w:r>
    </w:p>
    <w:p w:rsidR="00820713" w:rsidRPr="00820713" w:rsidRDefault="00820713" w:rsidP="00820713">
      <w:pPr>
        <w:widowControl w:val="0"/>
        <w:autoSpaceDE w:val="0"/>
        <w:autoSpaceDN w:val="0"/>
        <w:jc w:val="center"/>
        <w:rPr>
          <w:b/>
          <w:sz w:val="28"/>
          <w:szCs w:val="28"/>
        </w:rPr>
      </w:pPr>
      <w:r w:rsidRPr="00820713">
        <w:rPr>
          <w:b/>
          <w:bCs/>
          <w:sz w:val="28"/>
          <w:szCs w:val="28"/>
        </w:rPr>
        <w:t>Федерации и не определены Правительством Российской Федерации</w:t>
      </w:r>
    </w:p>
    <w:p w:rsidR="00820713" w:rsidRPr="00820713" w:rsidRDefault="00820713" w:rsidP="00820713">
      <w:pPr>
        <w:widowControl w:val="0"/>
        <w:autoSpaceDE w:val="0"/>
        <w:autoSpaceDN w:val="0"/>
        <w:rPr>
          <w:rFonts w:ascii="Calibri" w:hAnsi="Calibri" w:cs="Calibri"/>
          <w:sz w:val="40"/>
          <w:szCs w:val="40"/>
        </w:rPr>
      </w:pP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1. Границы территории, подлежащей комплексному развитию, отображены на схеме, выполненной в масштабе 1:1500, что позволяет передать информацию о предлагаемых границах (схема к приложению № 1).                    </w:t>
      </w:r>
    </w:p>
    <w:p w:rsidR="00820713" w:rsidRPr="00820713" w:rsidRDefault="00820713" w:rsidP="00820713">
      <w:pPr>
        <w:widowControl w:val="0"/>
        <w:autoSpaceDE w:val="0"/>
        <w:autoSpaceDN w:val="0"/>
        <w:ind w:firstLine="709"/>
        <w:jc w:val="both"/>
        <w:rPr>
          <w:rFonts w:cs="Calibri"/>
          <w:color w:val="000000"/>
          <w:sz w:val="28"/>
          <w:szCs w:val="28"/>
        </w:rPr>
      </w:pPr>
      <w:r w:rsidRPr="00820713">
        <w:rPr>
          <w:rFonts w:cs="Calibri"/>
          <w:color w:val="000000"/>
          <w:sz w:val="28"/>
          <w:szCs w:val="28"/>
        </w:rPr>
        <w:t>2. Сведения, обосновывающие границы территории, подлежащей комплексному развитию.</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1) сложившаяся планировка территории:</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Застройка малоэтажная.</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Жилой дом/Здание (многоквартирный дом) № 35 по ул. Красных партизан (кадастровый номер </w:t>
      </w:r>
      <w:r w:rsidRPr="00820713">
        <w:rPr>
          <w:rFonts w:cs="Calibri"/>
          <w:sz w:val="28"/>
          <w:szCs w:val="28"/>
        </w:rPr>
        <w:t>29:22:022519:53</w:t>
      </w:r>
      <w:r w:rsidRPr="00820713">
        <w:rPr>
          <w:color w:val="000000"/>
          <w:sz w:val="28"/>
          <w:szCs w:val="28"/>
        </w:rPr>
        <w:t xml:space="preserve">) - признан аварийным </w:t>
      </w:r>
      <w:r w:rsidRPr="00820713">
        <w:rPr>
          <w:color w:val="000000"/>
          <w:sz w:val="28"/>
          <w:szCs w:val="28"/>
        </w:rPr>
        <w:br/>
        <w:t xml:space="preserve">и подлежащим сносу. Снос и расселение указанного дома осуществляется </w:t>
      </w:r>
      <w:r w:rsidRPr="00820713">
        <w:rPr>
          <w:color w:val="000000"/>
          <w:sz w:val="28"/>
          <w:szCs w:val="28"/>
        </w:rPr>
        <w:br/>
        <w:t xml:space="preserve">за счет федеральных средств, предусмотренных в рамках адресной программы Архангельской области "Переселение граждан из аварийного жилищного фонда </w:t>
      </w:r>
      <w:r w:rsidRPr="00820713">
        <w:rPr>
          <w:color w:val="000000"/>
          <w:sz w:val="28"/>
          <w:szCs w:val="28"/>
        </w:rPr>
        <w:br/>
        <w:t>на 2019 – 2025 годы", утвержденной постановлением Правительства Архангельской области от 26 марта 2019 года № 153-пп (с изменениями).</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Жилые дома/здания (многоквартирные дома) № 55 по ул. Ярославской (кадастровый номер </w:t>
      </w:r>
      <w:r w:rsidRPr="00820713">
        <w:rPr>
          <w:rFonts w:cs="Calibri"/>
          <w:sz w:val="28"/>
          <w:szCs w:val="28"/>
        </w:rPr>
        <w:t xml:space="preserve">29:22:022519:47), № 44, корп. 2 по ул. Советской </w:t>
      </w:r>
      <w:r w:rsidRPr="00820713">
        <w:rPr>
          <w:color w:val="000000"/>
          <w:sz w:val="28"/>
          <w:szCs w:val="28"/>
        </w:rPr>
        <w:t xml:space="preserve">(кадастровый номер </w:t>
      </w:r>
      <w:r w:rsidRPr="00820713">
        <w:rPr>
          <w:rFonts w:cs="Calibri"/>
          <w:sz w:val="28"/>
          <w:szCs w:val="28"/>
        </w:rPr>
        <w:t>29:22:022519:56), № 59 по ул. Ярославской (</w:t>
      </w:r>
      <w:r w:rsidRPr="00820713">
        <w:rPr>
          <w:color w:val="000000"/>
          <w:sz w:val="28"/>
          <w:szCs w:val="28"/>
        </w:rPr>
        <w:t xml:space="preserve">кадастровый номер </w:t>
      </w:r>
      <w:r w:rsidRPr="00820713">
        <w:rPr>
          <w:rFonts w:cs="Calibri"/>
          <w:sz w:val="28"/>
          <w:szCs w:val="28"/>
        </w:rPr>
        <w:t xml:space="preserve">29:22:022519:48), </w:t>
      </w:r>
      <w:r w:rsidRPr="00820713">
        <w:rPr>
          <w:color w:val="000000"/>
          <w:sz w:val="28"/>
          <w:szCs w:val="28"/>
        </w:rPr>
        <w:t>№ 31 по ул. Красных партизан (кадастровый номер 29:22:022519:51), № 46, корп. 1 по ул. Советской (кадастровый номер 29:22:022519:59)</w:t>
      </w:r>
      <w:r w:rsidRPr="00820713">
        <w:rPr>
          <w:rFonts w:cs="Calibri"/>
          <w:sz w:val="28"/>
          <w:szCs w:val="28"/>
        </w:rPr>
        <w:t xml:space="preserve"> </w:t>
      </w:r>
      <w:r w:rsidRPr="00820713">
        <w:rPr>
          <w:color w:val="000000"/>
          <w:sz w:val="28"/>
          <w:szCs w:val="28"/>
        </w:rPr>
        <w:t xml:space="preserve">признаны аварийными и подлежащими сносу. Снос </w:t>
      </w:r>
      <w:r w:rsidRPr="00820713">
        <w:rPr>
          <w:color w:val="000000"/>
          <w:sz w:val="28"/>
          <w:szCs w:val="28"/>
        </w:rPr>
        <w:br/>
        <w:t>и расселение указанных домов осуществляется за счет внебюджетных источников (за счет средств лица, заключившего договор).</w:t>
      </w:r>
    </w:p>
    <w:p w:rsidR="00820713" w:rsidRPr="00820713" w:rsidRDefault="00820713" w:rsidP="00820713">
      <w:pPr>
        <w:widowControl w:val="0"/>
        <w:autoSpaceDE w:val="0"/>
        <w:autoSpaceDN w:val="0"/>
        <w:ind w:firstLine="709"/>
        <w:jc w:val="both"/>
        <w:rPr>
          <w:rFonts w:cs="Calibri"/>
          <w:sz w:val="28"/>
          <w:szCs w:val="28"/>
        </w:rPr>
      </w:pPr>
      <w:r w:rsidRPr="00820713">
        <w:rPr>
          <w:color w:val="000000"/>
          <w:sz w:val="28"/>
          <w:szCs w:val="28"/>
        </w:rPr>
        <w:t xml:space="preserve">Жилые дома/здания (многоквартирные дома) № 33 по ул. Красных партизан (кадастровый номер </w:t>
      </w:r>
      <w:r w:rsidRPr="00820713">
        <w:rPr>
          <w:rFonts w:cs="Calibri"/>
          <w:sz w:val="28"/>
          <w:szCs w:val="28"/>
        </w:rPr>
        <w:t>29:22:022519:52), № 44, корп. 1 по ул. Советской (</w:t>
      </w:r>
      <w:r w:rsidRPr="00820713">
        <w:rPr>
          <w:color w:val="000000"/>
          <w:sz w:val="28"/>
          <w:szCs w:val="28"/>
        </w:rPr>
        <w:t xml:space="preserve">кадастровый номер </w:t>
      </w:r>
      <w:r w:rsidRPr="00820713">
        <w:rPr>
          <w:rFonts w:cs="Calibri"/>
          <w:sz w:val="28"/>
          <w:szCs w:val="28"/>
        </w:rPr>
        <w:t>29:22:022519:54), № 61 по ул. Ярославской (</w:t>
      </w:r>
      <w:r w:rsidRPr="00820713">
        <w:rPr>
          <w:color w:val="000000"/>
          <w:sz w:val="28"/>
          <w:szCs w:val="28"/>
        </w:rPr>
        <w:t xml:space="preserve">кадастровый номер </w:t>
      </w:r>
      <w:r w:rsidRPr="00820713">
        <w:rPr>
          <w:rFonts w:cs="Calibri"/>
          <w:sz w:val="28"/>
          <w:szCs w:val="28"/>
        </w:rPr>
        <w:t>29:22:022519:46), № 61, корп. 1 по ул. Ярославской (</w:t>
      </w:r>
      <w:r w:rsidRPr="00820713">
        <w:rPr>
          <w:color w:val="000000"/>
          <w:sz w:val="28"/>
          <w:szCs w:val="28"/>
        </w:rPr>
        <w:t xml:space="preserve">кадастровый номер </w:t>
      </w:r>
      <w:r w:rsidRPr="00820713">
        <w:rPr>
          <w:rFonts w:cs="Calibri"/>
          <w:sz w:val="28"/>
          <w:szCs w:val="28"/>
        </w:rPr>
        <w:t xml:space="preserve">29:22:022511:47), не признанные аварийными и подлежащими сносу </w:t>
      </w:r>
      <w:r w:rsidRPr="00820713">
        <w:rPr>
          <w:rFonts w:cs="Calibri"/>
          <w:sz w:val="28"/>
          <w:szCs w:val="28"/>
        </w:rPr>
        <w:br/>
        <w:t>по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Согласно постановлению Правительства Архангельской области </w:t>
      </w:r>
      <w:r w:rsidRPr="00820713">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w:t>
      </w:r>
      <w:r w:rsidRPr="00820713">
        <w:rPr>
          <w:color w:val="000000"/>
          <w:sz w:val="28"/>
          <w:szCs w:val="28"/>
        </w:rPr>
        <w:lastRenderedPageBreak/>
        <w:t xml:space="preserve">Архангельска (в Ломоносовском, Октябрьском и Соломбальском территориальных округах)" в границах части элемента планировочной структуры: ул. Кедрова, ул. Адмирала Кузнецова, ул. Красных партизан, </w:t>
      </w:r>
      <w:r w:rsidRPr="00820713">
        <w:rPr>
          <w:color w:val="000000"/>
          <w:sz w:val="28"/>
          <w:szCs w:val="28"/>
        </w:rPr>
        <w:br/>
        <w:t>ул. Советская площадью 2,1554 га, подлежащей комплексному развитию, отсутствуют объекты культурного наследия.</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В границах территории площадью 2,1554 га, подлежащей комплексному развитию, предусматривается:</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В целях освобождения территории для дальнейшего формирования участка под размещение детского дошкольного учреждения местного </w:t>
      </w:r>
      <w:r w:rsidRPr="00820713">
        <w:rPr>
          <w:color w:val="000000"/>
          <w:sz w:val="28"/>
          <w:szCs w:val="28"/>
        </w:rPr>
        <w:br/>
        <w:t>значения - детский сад на 125 мест (площадь участка 0,44 га), уточняется проектом планировки и проектом межевания, снос и расселение следующих домов:</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986"/>
        <w:gridCol w:w="3715"/>
      </w:tblGrid>
      <w:tr w:rsidR="00820713" w:rsidRPr="00820713" w:rsidTr="00820713">
        <w:tc>
          <w:tcPr>
            <w:tcW w:w="5986" w:type="dxa"/>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Ярославская, д. 61, корп. 1</w:t>
            </w:r>
          </w:p>
        </w:tc>
        <w:tc>
          <w:tcPr>
            <w:tcW w:w="3715" w:type="dxa"/>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29:22:022511:47</w:t>
            </w:r>
          </w:p>
        </w:tc>
      </w:tr>
      <w:tr w:rsidR="00820713" w:rsidRPr="00820713" w:rsidTr="00820713">
        <w:tc>
          <w:tcPr>
            <w:tcW w:w="5986" w:type="dxa"/>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Ярославская, д. 61</w:t>
            </w:r>
          </w:p>
        </w:tc>
        <w:tc>
          <w:tcPr>
            <w:tcW w:w="3715" w:type="dxa"/>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29:22:022519:46</w:t>
            </w:r>
          </w:p>
        </w:tc>
      </w:tr>
      <w:tr w:rsidR="00820713" w:rsidRPr="00820713" w:rsidTr="00820713">
        <w:tc>
          <w:tcPr>
            <w:tcW w:w="5986"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 xml:space="preserve">ул. Ярославская, д. 59 </w:t>
            </w:r>
          </w:p>
        </w:tc>
        <w:tc>
          <w:tcPr>
            <w:tcW w:w="3715"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29:22:022519:48</w:t>
            </w:r>
          </w:p>
        </w:tc>
      </w:tr>
      <w:tr w:rsidR="00820713" w:rsidRPr="00820713" w:rsidTr="00820713">
        <w:tc>
          <w:tcPr>
            <w:tcW w:w="5986"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Советская, д. 44, корп. 2</w:t>
            </w:r>
          </w:p>
        </w:tc>
        <w:tc>
          <w:tcPr>
            <w:tcW w:w="3715"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29:22:022519:56</w:t>
            </w:r>
          </w:p>
        </w:tc>
      </w:tr>
      <w:tr w:rsidR="00820713" w:rsidRPr="00820713" w:rsidTr="00820713">
        <w:tc>
          <w:tcPr>
            <w:tcW w:w="5986"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Советская, д. 44, корп. 1</w:t>
            </w:r>
          </w:p>
        </w:tc>
        <w:tc>
          <w:tcPr>
            <w:tcW w:w="3715"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29:22:022519:54</w:t>
            </w:r>
          </w:p>
        </w:tc>
      </w:tr>
      <w:tr w:rsidR="00820713" w:rsidRPr="00820713" w:rsidTr="00820713">
        <w:tc>
          <w:tcPr>
            <w:tcW w:w="5986" w:type="dxa"/>
            <w:shd w:val="clear" w:color="auto" w:fill="auto"/>
          </w:tcPr>
          <w:p w:rsidR="00820713" w:rsidRPr="00820713" w:rsidRDefault="00820713" w:rsidP="00820713">
            <w:pPr>
              <w:spacing w:line="276" w:lineRule="auto"/>
              <w:rPr>
                <w:rFonts w:eastAsia="Calibri"/>
                <w:sz w:val="28"/>
                <w:szCs w:val="28"/>
                <w:lang w:eastAsia="en-US"/>
              </w:rPr>
            </w:pPr>
            <w:r w:rsidRPr="00820713">
              <w:rPr>
                <w:rFonts w:eastAsia="Calibri"/>
                <w:sz w:val="28"/>
                <w:szCs w:val="28"/>
                <w:lang w:eastAsia="en-US"/>
              </w:rPr>
              <w:t>ул. Советская, д. 46, корп. 1</w:t>
            </w:r>
          </w:p>
        </w:tc>
        <w:tc>
          <w:tcPr>
            <w:tcW w:w="3715" w:type="dxa"/>
            <w:shd w:val="clear" w:color="auto" w:fill="auto"/>
          </w:tcPr>
          <w:p w:rsidR="00820713" w:rsidRPr="00820713" w:rsidRDefault="00820713" w:rsidP="00820713">
            <w:pPr>
              <w:spacing w:line="276" w:lineRule="auto"/>
              <w:jc w:val="center"/>
              <w:rPr>
                <w:rFonts w:eastAsia="Calibri"/>
                <w:sz w:val="28"/>
                <w:szCs w:val="28"/>
                <w:lang w:eastAsia="en-US"/>
              </w:rPr>
            </w:pPr>
            <w:r w:rsidRPr="00820713">
              <w:rPr>
                <w:rFonts w:eastAsia="Calibri"/>
                <w:sz w:val="28"/>
                <w:szCs w:val="28"/>
                <w:lang w:eastAsia="en-US"/>
              </w:rPr>
              <w:t>29:22:022519:59</w:t>
            </w:r>
          </w:p>
        </w:tc>
      </w:tr>
    </w:tbl>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Реализация строительства детского дошкольного учреждения (детский сад на 125 мест) осуществляется из бюджетных средств федерального бюджета.</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Предполагаемое размещение жилых помещений общей площадью                      не более 29,16 тыс. кв. м. </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2) существующее землепользование:</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29:22:022519:24 Государственная собственность.</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3) наличие инженерной, транспортной, коммунальной и социальной инфраструктур (планируемой и существующей):</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Транспортная инфраструктура: </w:t>
      </w:r>
    </w:p>
    <w:p w:rsidR="00820713" w:rsidRPr="00820713" w:rsidRDefault="00820713" w:rsidP="00820713">
      <w:pPr>
        <w:suppressAutoHyphens/>
        <w:ind w:firstLine="709"/>
        <w:jc w:val="both"/>
        <w:rPr>
          <w:rFonts w:eastAsia="Calibri"/>
          <w:sz w:val="28"/>
          <w:szCs w:val="28"/>
          <w:lang w:eastAsia="en-US"/>
        </w:rPr>
      </w:pPr>
      <w:r w:rsidRPr="00820713">
        <w:rPr>
          <w:rFonts w:eastAsia="Calibri"/>
          <w:sz w:val="28"/>
          <w:szCs w:val="28"/>
          <w:lang w:eastAsia="en-US"/>
        </w:rPr>
        <w:t xml:space="preserve">Сформирована. </w:t>
      </w:r>
    </w:p>
    <w:p w:rsidR="00820713" w:rsidRPr="00820713" w:rsidRDefault="00820713" w:rsidP="00820713">
      <w:pPr>
        <w:suppressAutoHyphens/>
        <w:ind w:firstLine="709"/>
        <w:jc w:val="both"/>
        <w:rPr>
          <w:rFonts w:eastAsia="Calibri"/>
          <w:sz w:val="28"/>
          <w:szCs w:val="28"/>
          <w:lang w:eastAsia="en-US"/>
        </w:rPr>
      </w:pPr>
      <w:r w:rsidRPr="00820713">
        <w:rPr>
          <w:rFonts w:eastAsia="Calibri"/>
          <w:sz w:val="28"/>
          <w:szCs w:val="28"/>
          <w:lang w:eastAsia="en-US"/>
        </w:rPr>
        <w:t xml:space="preserve">Транспортная связь обеспечивается по ул. Советской (магистральная улица общегородского значения регулируемого движения), по ул. Кедрова,                   ул. Адмирала Кузнецова (магистральные улицы районного значения),                        ул. Красных партизан (улица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w:t>
      </w:r>
      <w:r w:rsidRPr="00820713">
        <w:rPr>
          <w:rFonts w:eastAsia="Calibri"/>
          <w:sz w:val="28"/>
          <w:szCs w:val="28"/>
          <w:lang w:eastAsia="en-US"/>
        </w:rPr>
        <w:lastRenderedPageBreak/>
        <w:t>постановлением министерства строительства и архитектуры Архангельской области от 2 апреля 2020 года № 37-п (с изменениями).</w:t>
      </w:r>
    </w:p>
    <w:p w:rsidR="00820713" w:rsidRPr="00820713" w:rsidRDefault="00820713" w:rsidP="00820713">
      <w:pPr>
        <w:suppressAutoHyphens/>
        <w:ind w:firstLine="709"/>
        <w:jc w:val="both"/>
        <w:rPr>
          <w:rFonts w:eastAsia="Calibri"/>
          <w:sz w:val="28"/>
          <w:szCs w:val="28"/>
          <w:lang w:eastAsia="en-US"/>
        </w:rPr>
      </w:pPr>
      <w:r w:rsidRPr="00820713">
        <w:rPr>
          <w:rFonts w:eastAsia="Calibri"/>
          <w:sz w:val="28"/>
          <w:szCs w:val="28"/>
          <w:lang w:eastAsia="en-US"/>
        </w:rPr>
        <w:t xml:space="preserve">Инженерная и коммунальная инфраструктуры: </w:t>
      </w:r>
    </w:p>
    <w:p w:rsidR="00820713" w:rsidRPr="00820713" w:rsidRDefault="00820713" w:rsidP="00820713">
      <w:pPr>
        <w:ind w:firstLine="709"/>
        <w:jc w:val="both"/>
        <w:rPr>
          <w:rFonts w:eastAsia="Calibri"/>
          <w:color w:val="FF0000"/>
          <w:sz w:val="28"/>
          <w:szCs w:val="28"/>
          <w:lang w:eastAsia="en-US"/>
        </w:rPr>
      </w:pPr>
      <w:r w:rsidRPr="00820713">
        <w:rPr>
          <w:rFonts w:eastAsia="Calibri"/>
          <w:sz w:val="28"/>
          <w:szCs w:val="28"/>
          <w:lang w:eastAsia="en-US"/>
        </w:rPr>
        <w:t>На территории имеются сети: водоснабжения, хозяйственно-бытовой канализации,</w:t>
      </w:r>
      <w:r w:rsidRPr="00820713">
        <w:rPr>
          <w:rFonts w:ascii="Calibri" w:eastAsia="Calibri" w:hAnsi="Calibri"/>
          <w:sz w:val="22"/>
          <w:szCs w:val="22"/>
          <w:lang w:eastAsia="en-US"/>
        </w:rPr>
        <w:t xml:space="preserve"> </w:t>
      </w:r>
      <w:r w:rsidRPr="00820713">
        <w:rPr>
          <w:rFonts w:eastAsia="Calibri"/>
          <w:sz w:val="28"/>
          <w:szCs w:val="28"/>
          <w:lang w:eastAsia="en-US"/>
        </w:rPr>
        <w:t>наружного освещения, ливневой канализации, тепловая сеть наземная, газоснабжения, электроснабжения, связи.</w:t>
      </w:r>
      <w:r w:rsidRPr="00820713">
        <w:rPr>
          <w:rFonts w:eastAsia="Calibri"/>
          <w:color w:val="FF0000"/>
          <w:sz w:val="28"/>
          <w:szCs w:val="28"/>
          <w:lang w:eastAsia="en-US"/>
        </w:rPr>
        <w:t xml:space="preserve"> </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820713">
        <w:rPr>
          <w:rFonts w:eastAsia="Calibri"/>
          <w:sz w:val="28"/>
          <w:szCs w:val="28"/>
          <w:lang w:eastAsia="en-US"/>
        </w:rPr>
        <w:t>ресурсоснабжающими</w:t>
      </w:r>
      <w:proofErr w:type="spellEnd"/>
      <w:r w:rsidRPr="00820713">
        <w:rPr>
          <w:rFonts w:eastAsia="Calibri"/>
          <w:sz w:val="28"/>
          <w:szCs w:val="28"/>
          <w:lang w:eastAsia="en-US"/>
        </w:rPr>
        <w:t xml:space="preserve"> организациями.</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Социальная инфраструктура: </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в радиусе 340 м на земельном участке с кадастровым номером 29:22:022518:4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183 "Огонек" по ул. Гуляева, д. 104;</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 в радиусе 420 м на земельном участке с кадастровым номером 29:22:022531:3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183 "Огонек" по ул. Челюскинцев, д. 28, корп. 1;</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в радиусе 500 м на земельном участке с кадастровым номером</w:t>
      </w:r>
      <w:r w:rsidRPr="00820713">
        <w:rPr>
          <w:rFonts w:ascii="Calibri" w:eastAsia="Calibri" w:hAnsi="Calibri"/>
          <w:sz w:val="22"/>
          <w:szCs w:val="22"/>
          <w:lang w:eastAsia="en-US"/>
        </w:rPr>
        <w:t xml:space="preserve"> </w:t>
      </w:r>
      <w:r w:rsidRPr="00820713">
        <w:rPr>
          <w:rFonts w:eastAsia="Calibri"/>
          <w:sz w:val="28"/>
          <w:szCs w:val="28"/>
          <w:lang w:eastAsia="en-US"/>
        </w:rPr>
        <w:t>29:22:022534:9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"Центр развития ребенка - детский сад № 140 "Творчество" по просп. Никольскому, д. 88, корп. 1;</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в радиусе 660 м на земельном участке с кадастровым номером 29:22:022514:9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49 имени В.Ф. </w:t>
      </w:r>
      <w:proofErr w:type="spellStart"/>
      <w:r w:rsidRPr="00820713">
        <w:rPr>
          <w:rFonts w:eastAsia="Calibri"/>
          <w:sz w:val="28"/>
          <w:szCs w:val="28"/>
          <w:lang w:eastAsia="en-US"/>
        </w:rPr>
        <w:t>Чуданова</w:t>
      </w:r>
      <w:proofErr w:type="spellEnd"/>
      <w:r w:rsidRPr="00820713">
        <w:rPr>
          <w:rFonts w:eastAsia="Calibri"/>
          <w:sz w:val="28"/>
          <w:szCs w:val="28"/>
          <w:lang w:eastAsia="en-US"/>
        </w:rPr>
        <w:t xml:space="preserve">" </w:t>
      </w:r>
      <w:r w:rsidRPr="00820713">
        <w:rPr>
          <w:rFonts w:eastAsia="Calibri"/>
          <w:sz w:val="28"/>
          <w:szCs w:val="28"/>
          <w:lang w:eastAsia="en-US"/>
        </w:rPr>
        <w:br/>
        <w:t>по просп. Никольскому, д. 152;</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в радиусе 320 м на земельном участке с кадастровым номером 29:22:022520:10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62 имени Героя Советского Союза В.Ф. </w:t>
      </w:r>
      <w:proofErr w:type="spellStart"/>
      <w:r w:rsidRPr="00820713">
        <w:rPr>
          <w:rFonts w:eastAsia="Calibri"/>
          <w:sz w:val="28"/>
          <w:szCs w:val="28"/>
          <w:lang w:eastAsia="en-US"/>
        </w:rPr>
        <w:t>Маргелова</w:t>
      </w:r>
      <w:proofErr w:type="spellEnd"/>
      <w:r w:rsidRPr="00820713">
        <w:rPr>
          <w:rFonts w:eastAsia="Calibri"/>
          <w:sz w:val="28"/>
          <w:szCs w:val="28"/>
          <w:lang w:eastAsia="en-US"/>
        </w:rPr>
        <w:t>" по ул. Кедрова, д. 34;</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на расстоянии 430 м на земельном участке с кадастровым номером 29:22:022528:9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52 имени Героя Советского Союза Г.И. Катарина" по ул. Маяковского, д. 41;</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в радиусе 800 м на земельном участке с кадастровым номером 29:22:022536:11 расположено здание общеобразовательного учреждения: </w:t>
      </w:r>
      <w:r w:rsidRPr="00820713">
        <w:rPr>
          <w:rFonts w:eastAsia="Calibri"/>
          <w:sz w:val="28"/>
          <w:szCs w:val="28"/>
          <w:lang w:eastAsia="en-US"/>
        </w:rPr>
        <w:lastRenderedPageBreak/>
        <w:t>муниципальное бюджетное общеобразовательное учреждение городского округа "Город Архангельск"  "Открытая (сменная) школа" по ул. Терехина, д. 3;</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820713">
        <w:rPr>
          <w:color w:val="000000"/>
          <w:spacing w:val="-2"/>
          <w:sz w:val="28"/>
          <w:szCs w:val="28"/>
        </w:rPr>
        <w:t>стратегического планирования, стратегий социально-экономического развития</w:t>
      </w:r>
      <w:r w:rsidRPr="00820713">
        <w:rPr>
          <w:color w:val="000000"/>
          <w:sz w:val="28"/>
          <w:szCs w:val="28"/>
        </w:rPr>
        <w:t xml:space="preserve"> Архангельской области и соответствующего муниципального образования </w:t>
      </w:r>
      <w:r w:rsidRPr="00820713">
        <w:rPr>
          <w:color w:val="000000"/>
          <w:spacing w:val="-8"/>
          <w:sz w:val="28"/>
          <w:szCs w:val="28"/>
        </w:rPr>
        <w:t>Архангельской области, документов территориального планирования Российской</w:t>
      </w:r>
      <w:r w:rsidRPr="00820713">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820713">
        <w:rPr>
          <w:color w:val="000000"/>
          <w:spacing w:val="-4"/>
          <w:sz w:val="28"/>
          <w:szCs w:val="28"/>
        </w:rPr>
        <w:t>проектов, государственных программ Архангельской области, инвестиционных</w:t>
      </w:r>
      <w:r w:rsidRPr="00820713">
        <w:rPr>
          <w:color w:val="000000"/>
          <w:sz w:val="28"/>
          <w:szCs w:val="28"/>
        </w:rPr>
        <w:t xml:space="preserve"> программ субъектов естественных монополий, решений органов государственной власти, иных главных распорядителей средств соответствующих бюджетов, </w:t>
      </w:r>
      <w:r w:rsidRPr="00820713">
        <w:rPr>
          <w:color w:val="000000"/>
          <w:spacing w:val="-6"/>
          <w:sz w:val="28"/>
          <w:szCs w:val="28"/>
        </w:rPr>
        <w:t>предусматривающих создание объектов федерального, регионального и местного</w:t>
      </w:r>
      <w:r w:rsidRPr="00820713">
        <w:rPr>
          <w:color w:val="000000"/>
          <w:sz w:val="28"/>
          <w:szCs w:val="28"/>
        </w:rPr>
        <w:t xml:space="preserve"> значения: </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В границах части элемента планировочной структуры: ул. Кедрова, </w:t>
      </w:r>
      <w:r w:rsidRPr="00820713">
        <w:rPr>
          <w:color w:val="000000"/>
          <w:sz w:val="28"/>
          <w:szCs w:val="28"/>
        </w:rPr>
        <w:br/>
        <w:t xml:space="preserve">ул. Адмирала Кузнецова, ул. Красных партизан, ул. Советская планируется размещение детского дошкольного учреждения местного значения (детский сад на 125 мест). Осуществление мероприятий по соответствующим изменениям </w:t>
      </w:r>
      <w:r w:rsidRPr="00820713">
        <w:rPr>
          <w:color w:val="000000"/>
          <w:sz w:val="28"/>
          <w:szCs w:val="28"/>
        </w:rPr>
        <w:br/>
        <w:t>в градостроительную документацию в процессе исполнения. Реализация строительства детского дошкольного учреждения местного значения (детский сад на 125 мест) осуществляется из бюджетных средств федерального бюджета;</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Территория в границах части элемента планировочной структуры: </w:t>
      </w:r>
      <w:r w:rsidRPr="00820713">
        <w:rPr>
          <w:color w:val="000000"/>
          <w:sz w:val="28"/>
          <w:szCs w:val="28"/>
        </w:rPr>
        <w:br/>
        <w:t>ул. Кедрова, ул. Адмирала Кузнецова, ул. Красных партизан, ул. Советская площадью 2,1554 га, подлежащей комплексному развитию, полностью расположена в границах следующих зон:</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зона регулирования застройки 3 типа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третий пояс ЗСО источников водоснабжения.</w:t>
      </w:r>
    </w:p>
    <w:p w:rsidR="00820713" w:rsidRPr="00820713" w:rsidRDefault="00820713" w:rsidP="00820713">
      <w:pPr>
        <w:widowControl w:val="0"/>
        <w:autoSpaceDE w:val="0"/>
        <w:autoSpaceDN w:val="0"/>
        <w:ind w:firstLine="709"/>
        <w:jc w:val="both"/>
        <w:rPr>
          <w:color w:val="000000"/>
          <w:sz w:val="28"/>
          <w:szCs w:val="28"/>
        </w:rPr>
      </w:pPr>
      <w:r w:rsidRPr="00820713">
        <w:rPr>
          <w:color w:val="000000"/>
          <w:sz w:val="28"/>
          <w:szCs w:val="28"/>
        </w:rPr>
        <w:t xml:space="preserve">Территория в границах части элемента планировочной структуры: </w:t>
      </w:r>
      <w:r w:rsidRPr="00820713">
        <w:rPr>
          <w:color w:val="000000"/>
          <w:sz w:val="28"/>
          <w:szCs w:val="28"/>
        </w:rPr>
        <w:br/>
        <w:t>ул. Кедрова, ул. Адмирала Кузнецова, ул. Красных партизан, ул. Советская площадью 2,1554 га, подлежащей комплексному развитию, частично расположена в границах следующих зон:</w:t>
      </w:r>
    </w:p>
    <w:p w:rsidR="00820713" w:rsidRPr="00820713" w:rsidRDefault="00820713" w:rsidP="00820713">
      <w:pPr>
        <w:widowControl w:val="0"/>
        <w:autoSpaceDE w:val="0"/>
        <w:autoSpaceDN w:val="0"/>
        <w:adjustRightInd w:val="0"/>
        <w:ind w:firstLine="709"/>
        <w:jc w:val="both"/>
        <w:rPr>
          <w:rFonts w:eastAsia="Calibri"/>
          <w:sz w:val="28"/>
          <w:szCs w:val="28"/>
          <w:lang w:eastAsia="en-US"/>
        </w:rPr>
      </w:pPr>
      <w:r w:rsidRPr="00820713">
        <w:rPr>
          <w:rFonts w:eastAsia="Calibri"/>
          <w:sz w:val="28"/>
          <w:szCs w:val="28"/>
          <w:lang w:eastAsia="en-US"/>
        </w:rPr>
        <w:t xml:space="preserve">зона с реестровым номером границы: 29:22-6.1390; вид: Охранная зона инженерных коммуникаций, Зона охраны искусственных объектов; наименование: Зона с особыми условиями использования территории линии </w:t>
      </w:r>
      <w:r w:rsidRPr="00820713">
        <w:rPr>
          <w:rFonts w:eastAsia="Calibri"/>
          <w:sz w:val="28"/>
          <w:szCs w:val="28"/>
          <w:lang w:eastAsia="en-US"/>
        </w:rPr>
        <w:lastRenderedPageBreak/>
        <w:t xml:space="preserve">кабельной 6 </w:t>
      </w:r>
      <w:proofErr w:type="spellStart"/>
      <w:r w:rsidRPr="00820713">
        <w:rPr>
          <w:rFonts w:eastAsia="Calibri"/>
          <w:sz w:val="28"/>
          <w:szCs w:val="28"/>
          <w:lang w:eastAsia="en-US"/>
        </w:rPr>
        <w:t>кВ</w:t>
      </w:r>
      <w:proofErr w:type="spellEnd"/>
      <w:r w:rsidRPr="00820713">
        <w:rPr>
          <w:rFonts w:eastAsia="Calibri"/>
          <w:sz w:val="28"/>
          <w:szCs w:val="28"/>
          <w:lang w:eastAsia="en-US"/>
        </w:rPr>
        <w:t xml:space="preserve"> от ТП №256 до 2БКТПБ-630/6/0,4 </w:t>
      </w:r>
      <w:proofErr w:type="spellStart"/>
      <w:r w:rsidRPr="00820713">
        <w:rPr>
          <w:rFonts w:eastAsia="Calibri"/>
          <w:sz w:val="28"/>
          <w:szCs w:val="28"/>
          <w:lang w:eastAsia="en-US"/>
        </w:rPr>
        <w:t>кВ</w:t>
      </w:r>
      <w:proofErr w:type="spellEnd"/>
      <w:r w:rsidRPr="00820713">
        <w:rPr>
          <w:rFonts w:eastAsia="Calibri"/>
          <w:sz w:val="28"/>
          <w:szCs w:val="28"/>
          <w:lang w:eastAsia="en-US"/>
        </w:rPr>
        <w:t xml:space="preserve"> в г. Архангельске. Ограничение: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w:t>
      </w:r>
      <w:r w:rsidRPr="00820713">
        <w:rPr>
          <w:rFonts w:eastAsia="Calibri"/>
          <w:sz w:val="28"/>
          <w:szCs w:val="28"/>
          <w:lang w:eastAsia="en-US"/>
        </w:rPr>
        <w:br/>
        <w:t xml:space="preserve">и помещениях распределительных устройств и подстанций, открывать двери </w:t>
      </w:r>
      <w:r w:rsidRPr="00820713">
        <w:rPr>
          <w:rFonts w:eastAsia="Calibri"/>
          <w:sz w:val="28"/>
          <w:szCs w:val="28"/>
          <w:lang w:eastAsia="en-US"/>
        </w:rPr>
        <w:br/>
        <w:t xml:space="preserve">и люки распределительных устройств и подстанций, производить переключения и подключения в электрических сетях (указанное требование </w:t>
      </w:r>
      <w:r w:rsidRPr="00820713">
        <w:rPr>
          <w:rFonts w:eastAsia="Calibri"/>
          <w:sz w:val="28"/>
          <w:szCs w:val="28"/>
          <w:lang w:eastAsia="en-US"/>
        </w:rPr>
        <w:br/>
        <w:t xml:space="preserve">не распространяется на работников, занятых выполнением разрешенных </w:t>
      </w:r>
      <w:r w:rsidRPr="00820713">
        <w:rPr>
          <w:rFonts w:eastAsia="Calibri"/>
          <w:sz w:val="28"/>
          <w:szCs w:val="28"/>
          <w:lang w:eastAsia="en-US"/>
        </w:rPr>
        <w:br/>
        <w:t xml:space="preserve">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w:t>
      </w:r>
      <w:r w:rsidRPr="00820713">
        <w:rPr>
          <w:rFonts w:eastAsia="Calibri"/>
          <w:sz w:val="28"/>
          <w:szCs w:val="28"/>
          <w:lang w:eastAsia="en-US"/>
        </w:rPr>
        <w:br/>
        <w:t xml:space="preserve">и коррозионных веществ и горюче-смазочных материалов (в охранных зонах подземных кабельных линий электропередачи); 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w:t>
      </w:r>
      <w:r w:rsidRPr="00820713">
        <w:rPr>
          <w:rFonts w:eastAsia="Calibri"/>
          <w:sz w:val="28"/>
          <w:szCs w:val="28"/>
          <w:lang w:eastAsia="en-US"/>
        </w:rPr>
        <w:br/>
        <w:t xml:space="preserve">не занятых выполнением разрешенных в установленном порядке работ </w:t>
      </w:r>
      <w:r w:rsidRPr="00820713">
        <w:rPr>
          <w:rFonts w:eastAsia="Calibri"/>
          <w:sz w:val="28"/>
          <w:szCs w:val="28"/>
          <w:lang w:eastAsia="en-US"/>
        </w:rPr>
        <w:br/>
        <w:t xml:space="preserve">(в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Pr="00820713">
        <w:rPr>
          <w:rFonts w:eastAsia="Calibri"/>
          <w:sz w:val="28"/>
          <w:szCs w:val="28"/>
          <w:lang w:eastAsia="en-US"/>
        </w:rPr>
        <w:br/>
        <w:t>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г. № 160;</w:t>
      </w:r>
    </w:p>
    <w:p w:rsidR="00820713" w:rsidRPr="00820713" w:rsidRDefault="00820713" w:rsidP="00820713">
      <w:pPr>
        <w:widowControl w:val="0"/>
        <w:autoSpaceDE w:val="0"/>
        <w:autoSpaceDN w:val="0"/>
        <w:adjustRightInd w:val="0"/>
        <w:ind w:firstLine="709"/>
        <w:jc w:val="both"/>
        <w:rPr>
          <w:rFonts w:eastAsia="Calibri"/>
          <w:sz w:val="28"/>
          <w:szCs w:val="28"/>
          <w:lang w:eastAsia="en-US"/>
        </w:rPr>
      </w:pPr>
      <w:r w:rsidRPr="00820713">
        <w:rPr>
          <w:rFonts w:eastAsia="Calibri"/>
          <w:sz w:val="28"/>
          <w:szCs w:val="28"/>
          <w:lang w:eastAsia="en-US"/>
        </w:rPr>
        <w:t xml:space="preserve">зона с реестровым номером границы: 29:22-6.1458; вид: Охранная зона </w:t>
      </w:r>
      <w:r w:rsidRPr="00820713">
        <w:rPr>
          <w:rFonts w:eastAsia="Calibri"/>
          <w:sz w:val="28"/>
          <w:szCs w:val="28"/>
          <w:lang w:eastAsia="en-US"/>
        </w:rPr>
        <w:lastRenderedPageBreak/>
        <w:t xml:space="preserve">инженерных коммуникаций, Зона охраны искусственных объектов; наименование: Зона с особыми условиями использования территории линии кабельной 0,4 </w:t>
      </w:r>
      <w:proofErr w:type="spellStart"/>
      <w:r w:rsidRPr="00820713">
        <w:rPr>
          <w:rFonts w:eastAsia="Calibri"/>
          <w:sz w:val="28"/>
          <w:szCs w:val="28"/>
          <w:lang w:eastAsia="en-US"/>
        </w:rPr>
        <w:t>кВ</w:t>
      </w:r>
      <w:proofErr w:type="spellEnd"/>
      <w:r w:rsidRPr="00820713">
        <w:rPr>
          <w:rFonts w:eastAsia="Calibri"/>
          <w:sz w:val="28"/>
          <w:szCs w:val="28"/>
          <w:lang w:eastAsia="en-US"/>
        </w:rPr>
        <w:t xml:space="preserve"> от 2БКТПБ-630/6/0,4 </w:t>
      </w:r>
      <w:proofErr w:type="spellStart"/>
      <w:r w:rsidRPr="00820713">
        <w:rPr>
          <w:rFonts w:eastAsia="Calibri"/>
          <w:sz w:val="28"/>
          <w:szCs w:val="28"/>
          <w:lang w:eastAsia="en-US"/>
        </w:rPr>
        <w:t>кВ</w:t>
      </w:r>
      <w:proofErr w:type="spellEnd"/>
      <w:r w:rsidRPr="00820713">
        <w:rPr>
          <w:rFonts w:eastAsia="Calibri"/>
          <w:sz w:val="28"/>
          <w:szCs w:val="28"/>
          <w:lang w:eastAsia="en-US"/>
        </w:rPr>
        <w:t xml:space="preserve"> до оп.№14 ВЛ-0,4 </w:t>
      </w:r>
      <w:proofErr w:type="spellStart"/>
      <w:r w:rsidRPr="00820713">
        <w:rPr>
          <w:rFonts w:eastAsia="Calibri"/>
          <w:sz w:val="28"/>
          <w:szCs w:val="28"/>
          <w:lang w:eastAsia="en-US"/>
        </w:rPr>
        <w:t>кВ</w:t>
      </w:r>
      <w:proofErr w:type="spellEnd"/>
      <w:r w:rsidRPr="00820713">
        <w:rPr>
          <w:rFonts w:eastAsia="Calibri"/>
          <w:sz w:val="28"/>
          <w:szCs w:val="28"/>
          <w:lang w:eastAsia="en-US"/>
        </w:rPr>
        <w:t xml:space="preserve">                                    в г. Архангельске; ограничение: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Pr="00820713">
        <w:rPr>
          <w:rFonts w:eastAsia="Calibri"/>
          <w:sz w:val="28"/>
          <w:szCs w:val="28"/>
          <w:lang w:eastAsia="en-US"/>
        </w:rPr>
        <w:br/>
        <w:t xml:space="preserve">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w:t>
      </w:r>
      <w:r w:rsidRPr="00820713">
        <w:rPr>
          <w:rFonts w:eastAsia="Calibri"/>
          <w:sz w:val="28"/>
          <w:szCs w:val="28"/>
          <w:lang w:eastAsia="en-US"/>
        </w:rPr>
        <w:b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820713">
        <w:rPr>
          <w:rFonts w:eastAsia="Calibri"/>
          <w:sz w:val="28"/>
          <w:szCs w:val="28"/>
          <w:lang w:eastAsia="en-US"/>
        </w:rPr>
        <w:br/>
        <w:t xml:space="preserve">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820713">
        <w:rPr>
          <w:rFonts w:eastAsia="Calibri"/>
          <w:sz w:val="28"/>
          <w:szCs w:val="28"/>
          <w:lang w:eastAsia="en-US"/>
        </w:rPr>
        <w:br/>
        <w:t xml:space="preserve">и слив едких и коррозионных веществ и горюче-смазочных материалов </w:t>
      </w:r>
      <w:r w:rsidRPr="00820713">
        <w:rPr>
          <w:rFonts w:eastAsia="Calibri"/>
          <w:sz w:val="28"/>
          <w:szCs w:val="28"/>
          <w:lang w:eastAsia="en-US"/>
        </w:rPr>
        <w:br/>
        <w:t xml:space="preserve">(в охранных зонах подземных кабельных линий электропередачи); </w:t>
      </w:r>
      <w:r w:rsidRPr="00820713">
        <w:rPr>
          <w:rFonts w:eastAsia="Calibri"/>
          <w:sz w:val="28"/>
          <w:szCs w:val="28"/>
          <w:lang w:eastAsia="en-US"/>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820713">
        <w:rPr>
          <w:rFonts w:eastAsia="Calibri"/>
          <w:sz w:val="28"/>
          <w:szCs w:val="28"/>
          <w:lang w:eastAsia="en-US"/>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Ограничения использования объектов недвижимости предусмотрены "Правилами установления охранных зон объектов электросетевого хозяйства </w:t>
      </w:r>
      <w:r w:rsidRPr="00820713">
        <w:rPr>
          <w:rFonts w:eastAsia="Calibri"/>
          <w:sz w:val="28"/>
          <w:szCs w:val="28"/>
          <w:lang w:eastAsia="en-US"/>
        </w:rPr>
        <w:br/>
        <w:t xml:space="preserve">и особых условий использования земельных участков, расположенных </w:t>
      </w:r>
      <w:r w:rsidRPr="00820713">
        <w:rPr>
          <w:rFonts w:eastAsia="Calibri"/>
          <w:sz w:val="28"/>
          <w:szCs w:val="28"/>
          <w:lang w:eastAsia="en-US"/>
        </w:rPr>
        <w:br/>
      </w:r>
      <w:r w:rsidRPr="00820713">
        <w:rPr>
          <w:rFonts w:eastAsia="Calibri"/>
          <w:sz w:val="28"/>
          <w:szCs w:val="28"/>
          <w:lang w:eastAsia="en-US"/>
        </w:rPr>
        <w:lastRenderedPageBreak/>
        <w:t>в границах таких зон", утвержденными Постановлением Правительства Российской Федерации от 24.02.2009 г. № 160;</w:t>
      </w:r>
    </w:p>
    <w:p w:rsidR="00820713" w:rsidRPr="00820713" w:rsidRDefault="00820713" w:rsidP="00820713">
      <w:pPr>
        <w:widowControl w:val="0"/>
        <w:autoSpaceDE w:val="0"/>
        <w:autoSpaceDN w:val="0"/>
        <w:adjustRightInd w:val="0"/>
        <w:ind w:firstLine="709"/>
        <w:jc w:val="both"/>
        <w:rPr>
          <w:rFonts w:eastAsia="Calibri"/>
          <w:sz w:val="28"/>
          <w:szCs w:val="28"/>
          <w:lang w:eastAsia="en-US"/>
        </w:rPr>
      </w:pPr>
      <w:r w:rsidRPr="00820713">
        <w:rPr>
          <w:rFonts w:eastAsia="Calibri"/>
          <w:sz w:val="28"/>
          <w:szCs w:val="28"/>
          <w:lang w:eastAsia="en-US"/>
        </w:rPr>
        <w:t xml:space="preserve">зона с реестровым номером границы: 29:22-6.642; вид: Охранная зона инженерных коммуникаций, Зона охраны искусственных объектов: наименование: Охранная зона "BЛ-04 УЛ. HОBОЗEMЕЛЬCKАЯ"; ограничение: в соответствии с Правилами охраны электрических сетей, размещенных </w:t>
      </w:r>
      <w:r w:rsidRPr="00820713">
        <w:rPr>
          <w:rFonts w:eastAsia="Calibri"/>
          <w:sz w:val="28"/>
          <w:szCs w:val="28"/>
          <w:lang w:eastAsia="en-US"/>
        </w:rPr>
        <w:br/>
        <w:t>на земельных участках, утвержденными Постановлением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 в п. 8, п.10, п.11 установлены особые условия использования земельных участков, расположенных в пределах охранной зоны;</w:t>
      </w:r>
    </w:p>
    <w:p w:rsidR="00820713" w:rsidRPr="00820713" w:rsidRDefault="00820713" w:rsidP="00820713">
      <w:pPr>
        <w:widowControl w:val="0"/>
        <w:autoSpaceDE w:val="0"/>
        <w:autoSpaceDN w:val="0"/>
        <w:adjustRightInd w:val="0"/>
        <w:ind w:firstLine="709"/>
        <w:jc w:val="both"/>
        <w:rPr>
          <w:rFonts w:eastAsia="Calibri"/>
          <w:sz w:val="28"/>
          <w:szCs w:val="28"/>
          <w:lang w:eastAsia="en-US"/>
        </w:rPr>
      </w:pPr>
      <w:r w:rsidRPr="00820713">
        <w:rPr>
          <w:rFonts w:eastAsia="Calibri"/>
          <w:sz w:val="28"/>
          <w:szCs w:val="28"/>
          <w:lang w:eastAsia="en-US"/>
        </w:rPr>
        <w:t>зона с реестровым номером границы: 29:00-6.275; вид:</w:t>
      </w:r>
      <w:r w:rsidRPr="00820713">
        <w:rPr>
          <w:rFonts w:ascii="Calibri" w:eastAsia="Calibri" w:hAnsi="Calibri"/>
          <w:sz w:val="22"/>
          <w:szCs w:val="22"/>
          <w:lang w:eastAsia="en-US"/>
        </w:rPr>
        <w:t xml:space="preserve"> </w:t>
      </w:r>
      <w:r w:rsidRPr="00820713">
        <w:rPr>
          <w:rFonts w:eastAsia="Calibri"/>
          <w:sz w:val="28"/>
          <w:szCs w:val="28"/>
          <w:lang w:eastAsia="en-US"/>
        </w:rPr>
        <w:t xml:space="preserve">Иная зона </w:t>
      </w:r>
      <w:r w:rsidRPr="00820713">
        <w:rPr>
          <w:rFonts w:eastAsia="Calibri"/>
          <w:sz w:val="28"/>
          <w:szCs w:val="28"/>
          <w:lang w:eastAsia="en-US"/>
        </w:rPr>
        <w:br/>
        <w:t xml:space="preserve">с особыми условиями использования территории, Иные зоны с особыми условиями использования территории; наименование: Граница зоны подтопления муниципального образования "Город Архангельск" (территориальные округа Соломбальский, Северный); ограничение: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w:t>
      </w:r>
      <w:r w:rsidRPr="00820713">
        <w:rPr>
          <w:rFonts w:eastAsia="Calibri"/>
          <w:sz w:val="28"/>
          <w:szCs w:val="28"/>
          <w:lang w:eastAsia="en-US"/>
        </w:rPr>
        <w:br/>
        <w:t xml:space="preserve">без обеспечения инженерной защиты таких населенных пунктов и объектов </w:t>
      </w:r>
      <w:r w:rsidRPr="00820713">
        <w:rPr>
          <w:rFonts w:eastAsia="Calibri"/>
          <w:sz w:val="28"/>
          <w:szCs w:val="28"/>
          <w:lang w:eastAsia="en-US"/>
        </w:rPr>
        <w:br/>
        <w:t xml:space="preserve">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w:t>
      </w:r>
      <w:r w:rsidRPr="00820713">
        <w:rPr>
          <w:rFonts w:eastAsia="Calibri"/>
          <w:sz w:val="28"/>
          <w:szCs w:val="28"/>
          <w:lang w:eastAsia="en-US"/>
        </w:rPr>
        <w:br/>
        <w:t xml:space="preserve">и захоронения радиоактивных отходов; 4) осуществление авиационных мер </w:t>
      </w:r>
      <w:r w:rsidRPr="00820713">
        <w:rPr>
          <w:rFonts w:eastAsia="Calibri"/>
          <w:sz w:val="28"/>
          <w:szCs w:val="28"/>
          <w:lang w:eastAsia="en-US"/>
        </w:rPr>
        <w:br/>
        <w:t xml:space="preserve">по борьбе с вредными организмами. Водный кодекс Российской Федерации </w:t>
      </w:r>
      <w:r w:rsidRPr="00820713">
        <w:rPr>
          <w:rFonts w:eastAsia="Calibri"/>
          <w:sz w:val="28"/>
          <w:szCs w:val="28"/>
          <w:lang w:eastAsia="en-US"/>
        </w:rPr>
        <w:br/>
        <w:t>(от 03.06.2006  № 74-ФЗ);</w:t>
      </w:r>
    </w:p>
    <w:p w:rsidR="00820713" w:rsidRPr="00820713" w:rsidRDefault="00820713" w:rsidP="00820713">
      <w:pPr>
        <w:widowControl w:val="0"/>
        <w:autoSpaceDE w:val="0"/>
        <w:autoSpaceDN w:val="0"/>
        <w:adjustRightInd w:val="0"/>
        <w:ind w:firstLine="709"/>
        <w:jc w:val="both"/>
        <w:rPr>
          <w:rFonts w:eastAsia="Calibri"/>
          <w:sz w:val="28"/>
          <w:szCs w:val="28"/>
          <w:lang w:eastAsia="en-US"/>
        </w:rPr>
      </w:pPr>
      <w:r w:rsidRPr="00820713">
        <w:rPr>
          <w:rFonts w:eastAsia="Calibri"/>
          <w:sz w:val="28"/>
          <w:szCs w:val="28"/>
          <w:lang w:eastAsia="en-US"/>
        </w:rPr>
        <w:t>зона с реестровым номером границы: 29:22-6.1414; вид: Охранная зона инженерных коммуникаций, Зона охраны искусственных объектов; наименование: Зона с особыми условиями использования территории подстанции комплектной 2БКТПБ-630/6/0,4кВ в г. Архангельске; ограничение:</w:t>
      </w:r>
      <w:r w:rsidRPr="00820713">
        <w:rPr>
          <w:rFonts w:ascii="Calibri" w:eastAsia="Calibri" w:hAnsi="Calibri"/>
          <w:sz w:val="22"/>
          <w:szCs w:val="22"/>
          <w:lang w:eastAsia="en-US"/>
        </w:rPr>
        <w:t xml:space="preserve"> </w:t>
      </w:r>
      <w:r w:rsidRPr="00820713">
        <w:rPr>
          <w:rFonts w:eastAsia="Calibri"/>
          <w:sz w:val="28"/>
          <w:szCs w:val="28"/>
          <w:lang w:eastAsia="en-US"/>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w:t>
      </w:r>
      <w:r w:rsidRPr="00820713">
        <w:rPr>
          <w:rFonts w:eastAsia="Calibri"/>
          <w:sz w:val="28"/>
          <w:szCs w:val="28"/>
          <w:lang w:eastAsia="en-US"/>
        </w:rPr>
        <w:br/>
        <w:t xml:space="preserve">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w:t>
      </w:r>
      <w:r w:rsidRPr="00820713">
        <w:rPr>
          <w:rFonts w:eastAsia="Calibri"/>
          <w:sz w:val="28"/>
          <w:szCs w:val="28"/>
          <w:lang w:eastAsia="en-US"/>
        </w:rPr>
        <w:br/>
        <w:t xml:space="preserve">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w:t>
      </w:r>
      <w:r w:rsidRPr="00820713">
        <w:rPr>
          <w:rFonts w:eastAsia="Calibri"/>
          <w:sz w:val="28"/>
          <w:szCs w:val="28"/>
          <w:lang w:eastAsia="en-US"/>
        </w:rPr>
        <w:lastRenderedPageBreak/>
        <w:t xml:space="preserve">могут препятствовать доступу к объектам электросетевого хозяйства, </w:t>
      </w:r>
      <w:r w:rsidR="00B921B0">
        <w:rPr>
          <w:rFonts w:eastAsia="Calibri"/>
          <w:sz w:val="28"/>
          <w:szCs w:val="28"/>
          <w:lang w:eastAsia="en-US"/>
        </w:rPr>
        <w:br/>
      </w:r>
      <w:r w:rsidRPr="00820713">
        <w:rPr>
          <w:rFonts w:eastAsia="Calibri"/>
          <w:sz w:val="28"/>
          <w:szCs w:val="28"/>
          <w:lang w:eastAsia="en-US"/>
        </w:rPr>
        <w:t xml:space="preserve">без создания необходимых для такого доступа проходов и подъездов; </w:t>
      </w:r>
      <w:r w:rsidR="00B921B0">
        <w:rPr>
          <w:rFonts w:eastAsia="Calibri"/>
          <w:sz w:val="28"/>
          <w:szCs w:val="28"/>
          <w:lang w:eastAsia="en-US"/>
        </w:rPr>
        <w:br/>
      </w:r>
      <w:r w:rsidRPr="00820713">
        <w:rPr>
          <w:rFonts w:eastAsia="Calibri"/>
          <w:sz w:val="28"/>
          <w:szCs w:val="28"/>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820713">
        <w:rPr>
          <w:rFonts w:eastAsia="Calibri"/>
          <w:sz w:val="28"/>
          <w:szCs w:val="28"/>
          <w:lang w:eastAsia="en-US"/>
        </w:rPr>
        <w:br/>
        <w:t xml:space="preserve">и слив едких и коррозионных веществ и горюче-смазочных материалов </w:t>
      </w:r>
      <w:r w:rsidRPr="00820713">
        <w:rPr>
          <w:rFonts w:eastAsia="Calibri"/>
          <w:sz w:val="28"/>
          <w:szCs w:val="28"/>
          <w:lang w:eastAsia="en-US"/>
        </w:rPr>
        <w:br/>
        <w:t xml:space="preserve">(в охранных зонах подземных кабельных линий электропередачи); </w:t>
      </w:r>
      <w:r w:rsidRPr="00820713">
        <w:rPr>
          <w:rFonts w:eastAsia="Calibri"/>
          <w:sz w:val="28"/>
          <w:szCs w:val="28"/>
          <w:lang w:eastAsia="en-US"/>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820713">
        <w:rPr>
          <w:rFonts w:eastAsia="Calibri"/>
          <w:sz w:val="28"/>
          <w:szCs w:val="28"/>
          <w:lang w:eastAsia="en-US"/>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Ограничения использования объектов недвижимости предусмотрены "Правилами установления охранных зон объектов электросетевого хозяйства </w:t>
      </w:r>
      <w:r w:rsidRPr="00820713">
        <w:rPr>
          <w:rFonts w:eastAsia="Calibri"/>
          <w:sz w:val="28"/>
          <w:szCs w:val="28"/>
          <w:lang w:eastAsia="en-US"/>
        </w:rPr>
        <w:br/>
        <w:t xml:space="preserve">и особых условий использования земельных участков, расположенных </w:t>
      </w:r>
      <w:r w:rsidRPr="00820713">
        <w:rPr>
          <w:rFonts w:eastAsia="Calibri"/>
          <w:sz w:val="28"/>
          <w:szCs w:val="28"/>
          <w:lang w:eastAsia="en-US"/>
        </w:rPr>
        <w:br/>
        <w:t>в границах таких зон", утвержденными постановлением Правительства Российской Федерации от 24.02.2009 № 160;</w:t>
      </w:r>
    </w:p>
    <w:p w:rsidR="00820713" w:rsidRPr="00820713" w:rsidRDefault="00820713" w:rsidP="00820713">
      <w:pPr>
        <w:widowControl w:val="0"/>
        <w:autoSpaceDE w:val="0"/>
        <w:autoSpaceDN w:val="0"/>
        <w:spacing w:line="230" w:lineRule="auto"/>
        <w:ind w:firstLine="709"/>
        <w:jc w:val="both"/>
        <w:rPr>
          <w:sz w:val="28"/>
          <w:szCs w:val="28"/>
        </w:rPr>
      </w:pPr>
      <w:r w:rsidRPr="00820713">
        <w:rPr>
          <w:color w:val="000000"/>
          <w:sz w:val="28"/>
          <w:szCs w:val="28"/>
        </w:rPr>
        <w:t>зона с реестровым номером границы: 29:00-6.274, вид:</w:t>
      </w:r>
      <w:r w:rsidRPr="00820713">
        <w:rPr>
          <w:rFonts w:ascii="Calibri" w:hAnsi="Calibri" w:cs="Calibri"/>
          <w:sz w:val="22"/>
        </w:rPr>
        <w:t xml:space="preserve"> </w:t>
      </w:r>
      <w:r w:rsidRPr="00820713">
        <w:rPr>
          <w:sz w:val="28"/>
          <w:szCs w:val="28"/>
        </w:rPr>
        <w:t xml:space="preserve">Иная зона </w:t>
      </w:r>
      <w:r w:rsidRPr="00820713">
        <w:rPr>
          <w:sz w:val="28"/>
          <w:szCs w:val="28"/>
        </w:rPr>
        <w:br/>
        <w:t xml:space="preserve">с особыми условиями использования территории, Иные зоны с особыми условиями использования территории; наименование: Граница зоны затопления муниципального образования "Город Архангельск"(территориальные округа Соломбальский, Северный); ограничение: В границах зон затопления, подтопления, в соответствии с законодательством Российской Федерации </w:t>
      </w:r>
      <w:r w:rsidRPr="00820713">
        <w:rPr>
          <w:sz w:val="28"/>
          <w:szCs w:val="28"/>
        </w:rPr>
        <w:br/>
        <w:t xml:space="preserve">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w:t>
      </w:r>
      <w:r w:rsidRPr="00820713">
        <w:rPr>
          <w:sz w:val="28"/>
          <w:szCs w:val="28"/>
        </w:rPr>
        <w:lastRenderedPageBreak/>
        <w:t xml:space="preserve">отравляющих и ядовитых веществ, пунктов хранения и захоронения радиоактивных отходов; 4) осуществление авиационных мер по борьбе </w:t>
      </w:r>
      <w:r w:rsidRPr="00820713">
        <w:rPr>
          <w:sz w:val="28"/>
          <w:szCs w:val="28"/>
        </w:rPr>
        <w:br/>
        <w:t xml:space="preserve">с вредными организмами. Водный кодекс Российской Федерации </w:t>
      </w:r>
      <w:r w:rsidRPr="00820713">
        <w:rPr>
          <w:sz w:val="28"/>
          <w:szCs w:val="28"/>
        </w:rPr>
        <w:br/>
        <w:t>(от 03.06.2006 № 74-ФЗ).</w:t>
      </w:r>
    </w:p>
    <w:p w:rsidR="00820713" w:rsidRPr="00820713" w:rsidRDefault="00820713" w:rsidP="00820713">
      <w:pPr>
        <w:widowControl w:val="0"/>
        <w:autoSpaceDE w:val="0"/>
        <w:autoSpaceDN w:val="0"/>
        <w:adjustRightInd w:val="0"/>
        <w:spacing w:after="200" w:line="230" w:lineRule="auto"/>
        <w:ind w:firstLine="709"/>
        <w:jc w:val="both"/>
        <w:rPr>
          <w:rFonts w:eastAsia="Calibri"/>
          <w:sz w:val="28"/>
          <w:szCs w:val="28"/>
          <w:lang w:eastAsia="en-US"/>
        </w:rPr>
      </w:pPr>
      <w:r w:rsidRPr="00820713">
        <w:rPr>
          <w:rFonts w:eastAsia="Calibri"/>
          <w:sz w:val="28"/>
          <w:szCs w:val="28"/>
          <w:lang w:eastAsia="en-US"/>
        </w:rPr>
        <w:t>3. Перечень земельных участков и расположенных на них объектов недвижимости</w:t>
      </w:r>
    </w:p>
    <w:tbl>
      <w:tblPr>
        <w:tblW w:w="0" w:type="auto"/>
        <w:tblLook w:val="04A0" w:firstRow="1" w:lastRow="0" w:firstColumn="1" w:lastColumn="0" w:noHBand="0" w:noVBand="1"/>
      </w:tblPr>
      <w:tblGrid>
        <w:gridCol w:w="959"/>
        <w:gridCol w:w="2410"/>
        <w:gridCol w:w="6378"/>
      </w:tblGrid>
      <w:tr w:rsidR="00820713" w:rsidRPr="00820713" w:rsidTr="00820713">
        <w:trPr>
          <w:tblHeader/>
        </w:trPr>
        <w:tc>
          <w:tcPr>
            <w:tcW w:w="959" w:type="dxa"/>
            <w:tcBorders>
              <w:top w:val="single" w:sz="4" w:space="0" w:color="auto"/>
              <w:bottom w:val="single" w:sz="4" w:space="0" w:color="auto"/>
              <w:right w:val="single" w:sz="4" w:space="0" w:color="auto"/>
            </w:tcBorders>
            <w:shd w:val="clear" w:color="auto" w:fill="auto"/>
            <w:vAlign w:val="center"/>
          </w:tcPr>
          <w:p w:rsidR="00820713" w:rsidRPr="00820713" w:rsidRDefault="00820713" w:rsidP="00820713">
            <w:pPr>
              <w:widowControl w:val="0"/>
              <w:autoSpaceDE w:val="0"/>
              <w:autoSpaceDN w:val="0"/>
              <w:spacing w:line="230" w:lineRule="auto"/>
              <w:jc w:val="center"/>
              <w:rPr>
                <w:sz w:val="24"/>
                <w:szCs w:val="24"/>
              </w:rPr>
            </w:pPr>
            <w:r w:rsidRPr="00820713">
              <w:rPr>
                <w:sz w:val="24"/>
                <w:szCs w:val="24"/>
              </w:rPr>
              <w:t xml:space="preserve">№ </w:t>
            </w:r>
            <w:r w:rsidRPr="00820713">
              <w:rPr>
                <w:sz w:val="24"/>
                <w:szCs w:val="24"/>
              </w:rPr>
              <w:br/>
              <w:t>п/п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20713" w:rsidRPr="00820713" w:rsidRDefault="00820713" w:rsidP="00820713">
            <w:pPr>
              <w:widowControl w:val="0"/>
              <w:autoSpaceDE w:val="0"/>
              <w:autoSpaceDN w:val="0"/>
              <w:spacing w:line="230" w:lineRule="auto"/>
              <w:jc w:val="center"/>
              <w:rPr>
                <w:sz w:val="24"/>
                <w:szCs w:val="24"/>
              </w:rPr>
            </w:pPr>
            <w:r w:rsidRPr="00820713">
              <w:rPr>
                <w:sz w:val="24"/>
                <w:szCs w:val="24"/>
              </w:rPr>
              <w:t>Кадастровый номер земельного участка</w:t>
            </w:r>
          </w:p>
        </w:tc>
        <w:tc>
          <w:tcPr>
            <w:tcW w:w="6378" w:type="dxa"/>
            <w:tcBorders>
              <w:top w:val="single" w:sz="4" w:space="0" w:color="auto"/>
              <w:left w:val="single" w:sz="4" w:space="0" w:color="auto"/>
              <w:bottom w:val="single" w:sz="4" w:space="0" w:color="auto"/>
            </w:tcBorders>
            <w:shd w:val="clear" w:color="auto" w:fill="auto"/>
            <w:vAlign w:val="center"/>
          </w:tcPr>
          <w:p w:rsidR="00820713" w:rsidRPr="00820713" w:rsidRDefault="00820713" w:rsidP="00820713">
            <w:pPr>
              <w:widowControl w:val="0"/>
              <w:autoSpaceDE w:val="0"/>
              <w:autoSpaceDN w:val="0"/>
              <w:spacing w:line="230" w:lineRule="auto"/>
              <w:jc w:val="center"/>
              <w:rPr>
                <w:sz w:val="24"/>
                <w:szCs w:val="24"/>
              </w:rPr>
            </w:pPr>
            <w:r w:rsidRPr="00820713">
              <w:rPr>
                <w:sz w:val="24"/>
                <w:szCs w:val="24"/>
              </w:rPr>
              <w:t>Кадастровый номер объекта недвижимости</w:t>
            </w:r>
          </w:p>
        </w:tc>
      </w:tr>
      <w:tr w:rsidR="00820713" w:rsidRPr="00820713" w:rsidTr="00820713">
        <w:tc>
          <w:tcPr>
            <w:tcW w:w="959" w:type="dxa"/>
            <w:tcBorders>
              <w:top w:val="single" w:sz="4" w:space="0" w:color="auto"/>
            </w:tcBorders>
            <w:shd w:val="clear" w:color="auto" w:fill="auto"/>
          </w:tcPr>
          <w:p w:rsidR="00820713" w:rsidRPr="00820713" w:rsidRDefault="00820713" w:rsidP="00820713">
            <w:pPr>
              <w:widowControl w:val="0"/>
              <w:autoSpaceDE w:val="0"/>
              <w:autoSpaceDN w:val="0"/>
              <w:adjustRightInd w:val="0"/>
              <w:spacing w:line="230" w:lineRule="auto"/>
              <w:jc w:val="center"/>
              <w:rPr>
                <w:rFonts w:eastAsia="Calibri"/>
                <w:sz w:val="24"/>
                <w:szCs w:val="24"/>
                <w:lang w:eastAsia="en-US"/>
              </w:rPr>
            </w:pPr>
            <w:r w:rsidRPr="00820713">
              <w:rPr>
                <w:rFonts w:eastAsia="Calibri"/>
                <w:sz w:val="24"/>
                <w:szCs w:val="24"/>
                <w:lang w:eastAsia="en-US"/>
              </w:rPr>
              <w:t>1.</w:t>
            </w:r>
          </w:p>
        </w:tc>
        <w:tc>
          <w:tcPr>
            <w:tcW w:w="2410" w:type="dxa"/>
            <w:tcBorders>
              <w:top w:val="single" w:sz="4" w:space="0" w:color="auto"/>
            </w:tcBorders>
            <w:shd w:val="clear" w:color="auto" w:fill="auto"/>
          </w:tcPr>
          <w:p w:rsidR="00820713" w:rsidRPr="00820713" w:rsidRDefault="00820713" w:rsidP="00820713">
            <w:pPr>
              <w:widowControl w:val="0"/>
              <w:autoSpaceDE w:val="0"/>
              <w:autoSpaceDN w:val="0"/>
              <w:adjustRightInd w:val="0"/>
              <w:spacing w:after="120" w:line="230" w:lineRule="auto"/>
              <w:jc w:val="center"/>
              <w:rPr>
                <w:rFonts w:eastAsia="Calibri"/>
                <w:sz w:val="24"/>
                <w:szCs w:val="24"/>
                <w:lang w:eastAsia="en-US"/>
              </w:rPr>
            </w:pPr>
            <w:r w:rsidRPr="00820713">
              <w:rPr>
                <w:rFonts w:eastAsia="Calibri"/>
                <w:sz w:val="24"/>
                <w:szCs w:val="24"/>
                <w:lang w:eastAsia="en-US"/>
              </w:rPr>
              <w:t>29:22:022519:24</w:t>
            </w:r>
          </w:p>
        </w:tc>
        <w:tc>
          <w:tcPr>
            <w:tcW w:w="6378" w:type="dxa"/>
            <w:tcBorders>
              <w:top w:val="single" w:sz="4" w:space="0" w:color="auto"/>
            </w:tcBorders>
            <w:shd w:val="clear" w:color="auto" w:fill="auto"/>
          </w:tcPr>
          <w:p w:rsidR="00820713" w:rsidRPr="00820713" w:rsidRDefault="00820713" w:rsidP="00820713">
            <w:pPr>
              <w:widowControl w:val="0"/>
              <w:autoSpaceDE w:val="0"/>
              <w:autoSpaceDN w:val="0"/>
              <w:adjustRightInd w:val="0"/>
              <w:spacing w:line="230" w:lineRule="auto"/>
              <w:jc w:val="center"/>
              <w:rPr>
                <w:rFonts w:eastAsia="Calibri"/>
                <w:sz w:val="24"/>
                <w:szCs w:val="24"/>
                <w:lang w:eastAsia="en-US"/>
              </w:rPr>
            </w:pPr>
            <w:r w:rsidRPr="00820713">
              <w:rPr>
                <w:rFonts w:eastAsia="Calibri"/>
                <w:sz w:val="24"/>
                <w:szCs w:val="24"/>
                <w:lang w:eastAsia="en-US"/>
              </w:rPr>
              <w:t>-</w:t>
            </w:r>
          </w:p>
        </w:tc>
      </w:tr>
    </w:tbl>
    <w:p w:rsidR="00820713" w:rsidRPr="00820713" w:rsidRDefault="00820713" w:rsidP="00820713">
      <w:pPr>
        <w:widowControl w:val="0"/>
        <w:spacing w:line="230" w:lineRule="auto"/>
        <w:ind w:firstLine="709"/>
        <w:rPr>
          <w:rFonts w:eastAsia="Calibri"/>
          <w:sz w:val="28"/>
          <w:szCs w:val="28"/>
          <w:lang w:eastAsia="en-US"/>
        </w:rPr>
      </w:pPr>
      <w:r w:rsidRPr="00820713">
        <w:rPr>
          <w:rFonts w:eastAsia="Calibri"/>
          <w:sz w:val="28"/>
          <w:szCs w:val="28"/>
          <w:lang w:eastAsia="en-US"/>
        </w:rPr>
        <w:t>4. Информация об источниках финансирования</w:t>
      </w:r>
    </w:p>
    <w:p w:rsidR="00820713" w:rsidRPr="00820713" w:rsidRDefault="00820713" w:rsidP="00820713">
      <w:pPr>
        <w:widowControl w:val="0"/>
        <w:autoSpaceDE w:val="0"/>
        <w:autoSpaceDN w:val="0"/>
        <w:adjustRightInd w:val="0"/>
        <w:spacing w:line="230" w:lineRule="auto"/>
        <w:ind w:firstLine="709"/>
        <w:jc w:val="both"/>
        <w:rPr>
          <w:rFonts w:eastAsia="Calibri"/>
          <w:sz w:val="28"/>
          <w:szCs w:val="28"/>
          <w:lang w:eastAsia="en-US"/>
        </w:rPr>
      </w:pPr>
      <w:r w:rsidRPr="00820713">
        <w:rPr>
          <w:rFonts w:eastAsia="Calibri"/>
          <w:sz w:val="28"/>
          <w:szCs w:val="28"/>
          <w:lang w:eastAsia="en-US"/>
        </w:rPr>
        <w:t xml:space="preserve">Внебюджетные источники финансирования. </w:t>
      </w:r>
    </w:p>
    <w:p w:rsidR="00820713" w:rsidRPr="00820713" w:rsidRDefault="00820713" w:rsidP="00820713">
      <w:pPr>
        <w:widowControl w:val="0"/>
        <w:autoSpaceDE w:val="0"/>
        <w:autoSpaceDN w:val="0"/>
        <w:adjustRightInd w:val="0"/>
        <w:spacing w:line="230" w:lineRule="auto"/>
        <w:ind w:firstLine="709"/>
        <w:jc w:val="both"/>
        <w:rPr>
          <w:rFonts w:eastAsia="Calibri"/>
          <w:sz w:val="28"/>
          <w:szCs w:val="28"/>
          <w:lang w:eastAsia="en-US"/>
        </w:rPr>
      </w:pPr>
      <w:r w:rsidRPr="00820713">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территории </w:t>
      </w:r>
      <w:r w:rsidRPr="00820713">
        <w:rPr>
          <w:rFonts w:eastAsia="Calibri"/>
          <w:sz w:val="28"/>
          <w:szCs w:val="28"/>
          <w:lang w:eastAsia="en-US"/>
        </w:rPr>
        <w:br/>
        <w:t xml:space="preserve">в границах части элемента планировочной структуры: </w:t>
      </w:r>
      <w:r w:rsidRPr="00820713">
        <w:rPr>
          <w:rFonts w:eastAsia="Calibri"/>
          <w:color w:val="000000"/>
          <w:sz w:val="28"/>
          <w:szCs w:val="28"/>
          <w:lang w:eastAsia="en-US"/>
        </w:rPr>
        <w:t xml:space="preserve">ул. Кедрова, </w:t>
      </w:r>
      <w:r w:rsidRPr="00820713">
        <w:rPr>
          <w:rFonts w:eastAsia="Calibri"/>
          <w:color w:val="000000"/>
          <w:sz w:val="28"/>
          <w:szCs w:val="28"/>
          <w:lang w:eastAsia="en-US"/>
        </w:rPr>
        <w:br/>
        <w:t>ул. Адмирала Кузнецова, ул. Красных партизан, ул. Советская площадью 2,1554 га</w:t>
      </w:r>
      <w:r w:rsidRPr="00820713">
        <w:rPr>
          <w:rFonts w:eastAsia="Calibri"/>
          <w:sz w:val="28"/>
          <w:szCs w:val="28"/>
          <w:lang w:eastAsia="en-US"/>
        </w:rPr>
        <w:t xml:space="preserve">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820713" w:rsidRPr="00820713" w:rsidRDefault="00820713" w:rsidP="00820713">
      <w:pPr>
        <w:widowControl w:val="0"/>
        <w:spacing w:line="230" w:lineRule="auto"/>
        <w:jc w:val="both"/>
        <w:rPr>
          <w:rFonts w:eastAsia="Calibri"/>
          <w:sz w:val="28"/>
          <w:szCs w:val="28"/>
          <w:lang w:eastAsia="en-US"/>
        </w:rPr>
      </w:pPr>
      <w:r w:rsidRPr="00820713">
        <w:rPr>
          <w:rFonts w:eastAsia="Calibri"/>
          <w:sz w:val="28"/>
          <w:szCs w:val="28"/>
          <w:lang w:eastAsia="en-US"/>
        </w:rPr>
        <w:t xml:space="preserve">          5.</w:t>
      </w:r>
      <w:r w:rsidRPr="00820713">
        <w:rPr>
          <w:rFonts w:ascii="Calibri" w:eastAsia="Calibri" w:hAnsi="Calibri"/>
          <w:sz w:val="22"/>
          <w:szCs w:val="22"/>
          <w:lang w:eastAsia="en-US"/>
        </w:rPr>
        <w:t xml:space="preserve"> </w:t>
      </w:r>
      <w:r w:rsidRPr="00820713">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820713" w:rsidRPr="00820713" w:rsidRDefault="00820713" w:rsidP="00820713">
      <w:pPr>
        <w:widowControl w:val="0"/>
        <w:spacing w:line="230" w:lineRule="auto"/>
        <w:ind w:firstLine="709"/>
        <w:jc w:val="both"/>
        <w:rPr>
          <w:rFonts w:eastAsia="Calibri"/>
          <w:sz w:val="28"/>
          <w:szCs w:val="28"/>
          <w:lang w:eastAsia="en-US"/>
        </w:rPr>
      </w:pPr>
      <w:r w:rsidRPr="00820713">
        <w:rPr>
          <w:rFonts w:eastAsia="Calibri"/>
          <w:sz w:val="28"/>
          <w:szCs w:val="28"/>
          <w:lang w:eastAsia="en-US"/>
        </w:rPr>
        <w:t xml:space="preserve">к сетям электроснабжения (письмо Архангельский филиал </w:t>
      </w:r>
      <w:r w:rsidRPr="00820713">
        <w:rPr>
          <w:rFonts w:eastAsia="Calibri"/>
          <w:sz w:val="28"/>
          <w:szCs w:val="28"/>
          <w:lang w:eastAsia="en-US"/>
        </w:rPr>
        <w:br/>
        <w:t>ПАО "</w:t>
      </w:r>
      <w:proofErr w:type="spellStart"/>
      <w:r w:rsidRPr="00820713">
        <w:rPr>
          <w:rFonts w:eastAsia="Calibri"/>
          <w:sz w:val="28"/>
          <w:szCs w:val="28"/>
          <w:lang w:eastAsia="en-US"/>
        </w:rPr>
        <w:t>Россети</w:t>
      </w:r>
      <w:proofErr w:type="spellEnd"/>
      <w:r w:rsidRPr="00820713">
        <w:rPr>
          <w:rFonts w:eastAsia="Calibri"/>
          <w:sz w:val="28"/>
          <w:szCs w:val="28"/>
          <w:lang w:eastAsia="en-US"/>
        </w:rPr>
        <w:t xml:space="preserve"> Северо-Запад" от 18 мая 2023 года № МР2/1/69-09/3798; </w:t>
      </w:r>
      <w:r w:rsidRPr="00820713">
        <w:rPr>
          <w:rFonts w:eastAsia="Calibri"/>
          <w:sz w:val="28"/>
          <w:szCs w:val="28"/>
          <w:lang w:eastAsia="en-US"/>
        </w:rPr>
        <w:br/>
        <w:t>от 25 декабря 2023 года № МР2/1-1/10-40/14077);</w:t>
      </w:r>
    </w:p>
    <w:p w:rsidR="00820713" w:rsidRPr="00820713" w:rsidRDefault="00820713" w:rsidP="00820713">
      <w:pPr>
        <w:widowControl w:val="0"/>
        <w:spacing w:line="230" w:lineRule="auto"/>
        <w:ind w:firstLine="709"/>
        <w:jc w:val="both"/>
        <w:rPr>
          <w:rFonts w:eastAsia="Calibri"/>
          <w:sz w:val="28"/>
          <w:szCs w:val="28"/>
          <w:lang w:eastAsia="en-US"/>
        </w:rPr>
      </w:pPr>
      <w:r w:rsidRPr="00820713">
        <w:rPr>
          <w:rFonts w:eastAsia="Calibri"/>
          <w:sz w:val="28"/>
          <w:szCs w:val="28"/>
          <w:lang w:eastAsia="en-US"/>
        </w:rPr>
        <w:t>к сетям ливневой канализации (письмо МУП "Городское благоустройство" от 22 мая 2023 года № 656);</w:t>
      </w:r>
    </w:p>
    <w:p w:rsidR="00820713" w:rsidRPr="00820713" w:rsidRDefault="00820713" w:rsidP="00820713">
      <w:pPr>
        <w:widowControl w:val="0"/>
        <w:spacing w:line="230" w:lineRule="auto"/>
        <w:ind w:firstLine="709"/>
        <w:jc w:val="both"/>
        <w:rPr>
          <w:rFonts w:eastAsia="Calibri"/>
          <w:sz w:val="28"/>
          <w:szCs w:val="28"/>
          <w:lang w:eastAsia="en-US"/>
        </w:rPr>
      </w:pPr>
      <w:r w:rsidRPr="00820713">
        <w:rPr>
          <w:rFonts w:eastAsia="Calibri"/>
          <w:sz w:val="28"/>
          <w:szCs w:val="28"/>
          <w:lang w:eastAsia="en-US"/>
        </w:rPr>
        <w:t xml:space="preserve">к сетям связи (письмо ПАО "Ростелеком" от 26 апреля 2023 года </w:t>
      </w:r>
      <w:r w:rsidRPr="00820713">
        <w:rPr>
          <w:rFonts w:eastAsia="Calibri"/>
          <w:sz w:val="28"/>
          <w:szCs w:val="28"/>
          <w:lang w:eastAsia="en-US"/>
        </w:rPr>
        <w:br/>
        <w:t>№ 01/17/10021/23);</w:t>
      </w:r>
    </w:p>
    <w:p w:rsidR="00820713" w:rsidRPr="00820713" w:rsidRDefault="00820713" w:rsidP="00820713">
      <w:pPr>
        <w:widowControl w:val="0"/>
        <w:spacing w:line="230" w:lineRule="auto"/>
        <w:ind w:firstLine="709"/>
        <w:jc w:val="both"/>
        <w:rPr>
          <w:rFonts w:eastAsia="Calibri"/>
          <w:sz w:val="28"/>
          <w:szCs w:val="28"/>
          <w:lang w:eastAsia="en-US"/>
        </w:rPr>
      </w:pPr>
      <w:r w:rsidRPr="00820713">
        <w:rPr>
          <w:rFonts w:eastAsia="Calibri"/>
          <w:sz w:val="28"/>
          <w:szCs w:val="28"/>
          <w:lang w:eastAsia="en-US"/>
        </w:rPr>
        <w:t>к сетям теплоснабжения (письмо ПАО "ТГК-2" от 13 февраля 2024 года № 2201/282-2024).</w:t>
      </w:r>
    </w:p>
    <w:p w:rsidR="00820713" w:rsidRPr="00820713" w:rsidRDefault="00820713" w:rsidP="00820713">
      <w:pPr>
        <w:widowControl w:val="0"/>
        <w:spacing w:line="230" w:lineRule="auto"/>
        <w:jc w:val="center"/>
        <w:rPr>
          <w:rFonts w:eastAsia="Calibri"/>
          <w:b/>
          <w:sz w:val="28"/>
          <w:szCs w:val="28"/>
          <w:lang w:eastAsia="en-US"/>
        </w:rPr>
      </w:pPr>
    </w:p>
    <w:p w:rsidR="00820713" w:rsidRPr="00820713" w:rsidRDefault="00820713" w:rsidP="00820713">
      <w:pPr>
        <w:widowControl w:val="0"/>
        <w:spacing w:line="230" w:lineRule="auto"/>
        <w:jc w:val="center"/>
        <w:rPr>
          <w:rFonts w:eastAsia="Calibri"/>
          <w:sz w:val="28"/>
          <w:szCs w:val="28"/>
          <w:lang w:eastAsia="en-US"/>
        </w:rPr>
      </w:pPr>
      <w:r w:rsidRPr="00820713">
        <w:rPr>
          <w:rFonts w:eastAsia="Calibri"/>
          <w:b/>
          <w:sz w:val="28"/>
          <w:szCs w:val="28"/>
          <w:lang w:val="en-US" w:eastAsia="en-US"/>
        </w:rPr>
        <w:t>II</w:t>
      </w:r>
      <w:r w:rsidRPr="00820713">
        <w:rPr>
          <w:rFonts w:eastAsia="Calibri"/>
          <w:b/>
          <w:sz w:val="28"/>
          <w:szCs w:val="28"/>
          <w:lang w:eastAsia="en-US"/>
        </w:rPr>
        <w:t>. Объем строительства</w:t>
      </w:r>
    </w:p>
    <w:p w:rsidR="00820713" w:rsidRPr="00820713" w:rsidRDefault="00820713" w:rsidP="00820713">
      <w:pPr>
        <w:widowControl w:val="0"/>
        <w:spacing w:line="230" w:lineRule="auto"/>
        <w:jc w:val="both"/>
        <w:rPr>
          <w:rFonts w:eastAsia="Calibri"/>
          <w:b/>
          <w:sz w:val="28"/>
          <w:szCs w:val="28"/>
          <w:lang w:eastAsia="en-US"/>
        </w:rPr>
      </w:pPr>
    </w:p>
    <w:p w:rsidR="00820713" w:rsidRPr="00820713" w:rsidRDefault="00820713" w:rsidP="00820713">
      <w:pPr>
        <w:widowControl w:val="0"/>
        <w:autoSpaceDE w:val="0"/>
        <w:autoSpaceDN w:val="0"/>
        <w:spacing w:line="230" w:lineRule="auto"/>
        <w:ind w:left="426"/>
        <w:jc w:val="center"/>
        <w:rPr>
          <w:b/>
          <w:bCs/>
          <w:sz w:val="28"/>
          <w:szCs w:val="28"/>
        </w:rPr>
      </w:pPr>
      <w:r w:rsidRPr="00820713">
        <w:rPr>
          <w:b/>
          <w:bCs/>
          <w:sz w:val="28"/>
          <w:szCs w:val="28"/>
        </w:rPr>
        <w:t xml:space="preserve">Территория </w:t>
      </w:r>
    </w:p>
    <w:p w:rsidR="00820713" w:rsidRPr="00820713" w:rsidRDefault="00820713" w:rsidP="00820713">
      <w:pPr>
        <w:widowControl w:val="0"/>
        <w:autoSpaceDE w:val="0"/>
        <w:autoSpaceDN w:val="0"/>
        <w:spacing w:line="230" w:lineRule="auto"/>
        <w:ind w:left="426"/>
        <w:jc w:val="center"/>
        <w:rPr>
          <w:b/>
          <w:bCs/>
          <w:sz w:val="28"/>
          <w:szCs w:val="28"/>
        </w:rPr>
      </w:pPr>
      <w:r w:rsidRPr="00820713">
        <w:rPr>
          <w:b/>
          <w:bCs/>
          <w:sz w:val="28"/>
          <w:szCs w:val="28"/>
        </w:rPr>
        <w:t>в границах части элемента планировочной структуры:</w:t>
      </w:r>
    </w:p>
    <w:p w:rsidR="00820713" w:rsidRPr="00820713" w:rsidRDefault="00820713" w:rsidP="00820713">
      <w:pPr>
        <w:widowControl w:val="0"/>
        <w:spacing w:line="230" w:lineRule="auto"/>
        <w:jc w:val="center"/>
        <w:rPr>
          <w:b/>
          <w:bCs/>
          <w:sz w:val="28"/>
          <w:szCs w:val="28"/>
        </w:rPr>
      </w:pPr>
      <w:r w:rsidRPr="00820713">
        <w:rPr>
          <w:b/>
          <w:bCs/>
          <w:sz w:val="28"/>
          <w:szCs w:val="28"/>
        </w:rPr>
        <w:t xml:space="preserve">ул. Кедрова, ул. Адмирала Кузнецова, ул. Красных партизан, </w:t>
      </w:r>
    </w:p>
    <w:p w:rsidR="00820713" w:rsidRPr="00820713" w:rsidRDefault="00820713" w:rsidP="00820713">
      <w:pPr>
        <w:widowControl w:val="0"/>
        <w:spacing w:line="230" w:lineRule="auto"/>
        <w:jc w:val="center"/>
        <w:rPr>
          <w:b/>
          <w:bCs/>
          <w:sz w:val="28"/>
          <w:szCs w:val="28"/>
        </w:rPr>
      </w:pPr>
      <w:r w:rsidRPr="00820713">
        <w:rPr>
          <w:b/>
          <w:bCs/>
          <w:sz w:val="28"/>
          <w:szCs w:val="28"/>
        </w:rPr>
        <w:t>ул. Советская площадью 2,1554 га</w:t>
      </w:r>
    </w:p>
    <w:p w:rsidR="00820713" w:rsidRPr="00820713" w:rsidRDefault="00820713" w:rsidP="00820713">
      <w:pPr>
        <w:widowControl w:val="0"/>
        <w:spacing w:line="230" w:lineRule="auto"/>
        <w:jc w:val="both"/>
        <w:rPr>
          <w:rFonts w:eastAsia="Calibri"/>
          <w:b/>
          <w:sz w:val="28"/>
          <w:szCs w:val="28"/>
          <w:lang w:eastAsia="en-US"/>
        </w:rPr>
      </w:pPr>
    </w:p>
    <w:p w:rsidR="00820713" w:rsidRPr="00820713" w:rsidRDefault="00820713" w:rsidP="00820713">
      <w:pPr>
        <w:widowControl w:val="0"/>
        <w:spacing w:line="230" w:lineRule="auto"/>
        <w:ind w:firstLine="709"/>
        <w:jc w:val="both"/>
        <w:rPr>
          <w:rFonts w:eastAsia="Calibri"/>
          <w:sz w:val="28"/>
          <w:szCs w:val="28"/>
          <w:lang w:eastAsia="en-US"/>
        </w:rPr>
      </w:pPr>
      <w:r w:rsidRPr="00820713">
        <w:rPr>
          <w:rFonts w:eastAsia="Calibri"/>
          <w:sz w:val="28"/>
          <w:szCs w:val="28"/>
          <w:lang w:eastAsia="en-US"/>
        </w:rPr>
        <w:t xml:space="preserve">В границах части элемента планировочной структуры: </w:t>
      </w:r>
      <w:r w:rsidRPr="00820713">
        <w:rPr>
          <w:rFonts w:eastAsia="Calibri"/>
          <w:sz w:val="28"/>
          <w:szCs w:val="28"/>
          <w:lang w:eastAsia="en-US"/>
        </w:rPr>
        <w:br/>
      </w:r>
      <w:r w:rsidRPr="00820713">
        <w:rPr>
          <w:rFonts w:eastAsia="Calibri"/>
          <w:color w:val="000000"/>
          <w:sz w:val="28"/>
          <w:szCs w:val="28"/>
          <w:lang w:eastAsia="en-US"/>
        </w:rPr>
        <w:t>ул. Кедрова, ул. Адмирала Кузнецова, ул. Красных партизан, ул. Советская площадью 2,1554 га</w:t>
      </w:r>
      <w:r w:rsidRPr="00820713">
        <w:rPr>
          <w:rFonts w:eastAsia="Calibri"/>
          <w:sz w:val="28"/>
          <w:szCs w:val="28"/>
          <w:lang w:eastAsia="en-US"/>
        </w:rPr>
        <w:t xml:space="preserve">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lastRenderedPageBreak/>
        <w:t xml:space="preserve">Общий объем строительства площадью не более 34,31 тыс. кв. м, </w:t>
      </w:r>
      <w:r w:rsidRPr="00820713">
        <w:rPr>
          <w:rFonts w:eastAsia="Calibri"/>
          <w:sz w:val="28"/>
          <w:szCs w:val="28"/>
          <w:lang w:eastAsia="en-US"/>
        </w:rPr>
        <w:br/>
        <w:t xml:space="preserve">где не более  29,16 тыс. кв. м - общая площадь жилых помещений; не более </w:t>
      </w:r>
      <w:r w:rsidRPr="00820713">
        <w:rPr>
          <w:rFonts w:eastAsia="Calibri"/>
          <w:sz w:val="28"/>
          <w:szCs w:val="28"/>
          <w:lang w:eastAsia="en-US"/>
        </w:rPr>
        <w:br/>
        <w:t>5,15 тыс. кв. м - общая площадь нежилых помещений.</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В границах части элемента планировочной структуры: </w:t>
      </w:r>
      <w:r w:rsidRPr="00820713">
        <w:rPr>
          <w:rFonts w:eastAsia="Calibri"/>
          <w:color w:val="000000"/>
          <w:sz w:val="28"/>
          <w:szCs w:val="28"/>
          <w:lang w:eastAsia="en-US"/>
        </w:rPr>
        <w:t xml:space="preserve">ул. Кедрова, </w:t>
      </w:r>
      <w:r w:rsidRPr="00820713">
        <w:rPr>
          <w:rFonts w:eastAsia="Calibri"/>
          <w:color w:val="000000"/>
          <w:sz w:val="28"/>
          <w:szCs w:val="28"/>
          <w:lang w:eastAsia="en-US"/>
        </w:rPr>
        <w:br/>
        <w:t>ул. Адмирала Кузнецова, ул. Красных партизан, ул. Советская</w:t>
      </w:r>
      <w:r w:rsidRPr="00820713">
        <w:rPr>
          <w:rFonts w:eastAsia="Calibri"/>
          <w:sz w:val="28"/>
          <w:szCs w:val="28"/>
          <w:lang w:eastAsia="en-US"/>
        </w:rPr>
        <w:t xml:space="preserve"> планируется размещение детского дошкольного учреждения местного значения - детский сад на 125 мест (площадь участка 0,44 га), уточняется проектом планировки </w:t>
      </w:r>
      <w:r w:rsidRPr="00820713">
        <w:rPr>
          <w:rFonts w:eastAsia="Calibri"/>
          <w:sz w:val="28"/>
          <w:szCs w:val="28"/>
          <w:lang w:eastAsia="en-US"/>
        </w:rPr>
        <w:br/>
        <w:t>и проектом межевания.</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Помимо размещаемых объектов капитального строительства </w:t>
      </w:r>
      <w:r w:rsidRPr="00820713">
        <w:rPr>
          <w:rFonts w:eastAsia="Calibri"/>
          <w:sz w:val="28"/>
          <w:szCs w:val="28"/>
          <w:lang w:eastAsia="en-US"/>
        </w:rPr>
        <w:br/>
        <w:t>на территории предусматривается:</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устройство площадок для игр детей дошкольного и младшего школьного возраста;</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устройство спортивных площадок;</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устройство площадок для отдыха взрослого населения;</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 xml:space="preserve">элементы улично-дорожной сети, включая элементы озеленения </w:t>
      </w:r>
      <w:r w:rsidRPr="00820713">
        <w:rPr>
          <w:rFonts w:eastAsia="Calibri"/>
          <w:sz w:val="28"/>
          <w:szCs w:val="28"/>
          <w:lang w:eastAsia="en-US"/>
        </w:rPr>
        <w:br/>
        <w:t>и благоустройства, тротуаров и парковок.</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Расчет площадок общего пользования различного назначения исполнять    в соответствии с местными нормативами градостроительного проектирования муниципального образования "Город Архангельск", утвержденными решением Архангельской городской Думы от 20 сентября 2017 года № 567                                     (с изменениями) и СП 42.13330.2016 "Свод правил. Градостроительство. Планировка и застройка городских и сельских поселений. Актуализированная редакция СНиП 2.07.01-89*".</w:t>
      </w:r>
    </w:p>
    <w:p w:rsidR="00820713" w:rsidRPr="00820713" w:rsidRDefault="00820713" w:rsidP="00820713">
      <w:pPr>
        <w:ind w:firstLine="709"/>
        <w:jc w:val="both"/>
        <w:rPr>
          <w:sz w:val="28"/>
          <w:szCs w:val="28"/>
        </w:rPr>
      </w:pPr>
      <w:r w:rsidRPr="00820713">
        <w:rPr>
          <w:sz w:val="28"/>
          <w:szCs w:val="28"/>
        </w:rPr>
        <w:t>Документацией по планировке территории в границах части элемента планировочной структуры: ул. Кедрова, ул. Адмирала Кузнецова, ул. Красных партизан, ул. Советская предусмотреть следующее:</w:t>
      </w:r>
    </w:p>
    <w:p w:rsidR="00820713" w:rsidRPr="00820713" w:rsidRDefault="00820713" w:rsidP="00820713">
      <w:pPr>
        <w:ind w:firstLine="709"/>
        <w:jc w:val="both"/>
        <w:rPr>
          <w:sz w:val="28"/>
          <w:szCs w:val="28"/>
        </w:rPr>
      </w:pPr>
      <w:r w:rsidRPr="00820713">
        <w:rPr>
          <w:sz w:val="28"/>
          <w:szCs w:val="28"/>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 площадь участка 0,44 га);</w:t>
      </w:r>
    </w:p>
    <w:p w:rsidR="00820713" w:rsidRPr="00820713" w:rsidRDefault="00820713" w:rsidP="00820713">
      <w:pPr>
        <w:ind w:firstLine="709"/>
        <w:jc w:val="both"/>
        <w:rPr>
          <w:sz w:val="28"/>
          <w:szCs w:val="28"/>
        </w:rPr>
      </w:pPr>
      <w:r w:rsidRPr="00820713">
        <w:rPr>
          <w:sz w:val="28"/>
          <w:szCs w:val="28"/>
        </w:rPr>
        <w:t>определить местоположение границ образуемого земельного участка               с видом разрешенного использования "Образование и просвещение (3.5)";</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предусмотреть перенос трансформаторной подстанции, расположенной на земельном участке с кадастровым номером 29:22:022519:24 по условиям  Архангельского филиала ПАО "</w:t>
      </w:r>
      <w:proofErr w:type="spellStart"/>
      <w:r w:rsidRPr="00820713">
        <w:rPr>
          <w:rFonts w:eastAsia="Calibri"/>
          <w:sz w:val="28"/>
          <w:szCs w:val="28"/>
          <w:lang w:eastAsia="en-US"/>
        </w:rPr>
        <w:t>Россети</w:t>
      </w:r>
      <w:proofErr w:type="spellEnd"/>
      <w:r w:rsidRPr="00820713">
        <w:rPr>
          <w:rFonts w:eastAsia="Calibri"/>
          <w:sz w:val="28"/>
          <w:szCs w:val="28"/>
          <w:lang w:eastAsia="en-US"/>
        </w:rPr>
        <w:t xml:space="preserve"> Северо-Запад" от 25 декабря 2023 года № МР2/1-1/10-40/14077.</w:t>
      </w:r>
    </w:p>
    <w:p w:rsidR="00820713" w:rsidRPr="00820713" w:rsidRDefault="00820713" w:rsidP="00820713">
      <w:pPr>
        <w:ind w:firstLine="709"/>
        <w:jc w:val="both"/>
        <w:rPr>
          <w:rFonts w:eastAsia="Calibri"/>
          <w:sz w:val="28"/>
          <w:szCs w:val="28"/>
          <w:lang w:eastAsia="en-US"/>
        </w:rPr>
      </w:pPr>
      <w:r w:rsidRPr="00820713">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820713" w:rsidRPr="00820713" w:rsidRDefault="00820713" w:rsidP="00820713">
      <w:pPr>
        <w:ind w:firstLine="709"/>
        <w:jc w:val="both"/>
        <w:rPr>
          <w:sz w:val="28"/>
          <w:szCs w:val="28"/>
        </w:rPr>
      </w:pPr>
      <w:r w:rsidRPr="00820713">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в генеральный план городского округа, правила землепользования и застройки осуществляет лицо, заключившее договор о комплексном развитии территории </w:t>
      </w:r>
      <w:r w:rsidRPr="00820713">
        <w:rPr>
          <w:sz w:val="28"/>
          <w:szCs w:val="28"/>
        </w:rPr>
        <w:lastRenderedPageBreak/>
        <w:t>во исполнение пункта 7 части 6 статьи 66 Градостроительного кодекса Российской Федерации.</w:t>
      </w:r>
    </w:p>
    <w:p w:rsidR="00820713" w:rsidRPr="00820713" w:rsidRDefault="00820713" w:rsidP="00820713">
      <w:pPr>
        <w:ind w:firstLine="709"/>
        <w:jc w:val="both"/>
        <w:rPr>
          <w:sz w:val="28"/>
          <w:szCs w:val="28"/>
        </w:rPr>
      </w:pPr>
      <w:r w:rsidRPr="00820713">
        <w:rPr>
          <w:sz w:val="28"/>
          <w:szCs w:val="28"/>
        </w:rPr>
        <w:t xml:space="preserve">Изменения в правила землепользования и застройки должны быть внесены в срок не позднее чем девяносто дней со дня утверждения проекта планировки территории в целях ее комплексного развития во исполнение </w:t>
      </w:r>
      <w:r w:rsidRPr="00820713">
        <w:rPr>
          <w:sz w:val="28"/>
          <w:szCs w:val="28"/>
        </w:rPr>
        <w:br/>
        <w:t>части 3.4 статьи 33 Градостроительного кодекса Российской Федерации.</w:t>
      </w:r>
    </w:p>
    <w:p w:rsidR="00820713" w:rsidRPr="00820713" w:rsidRDefault="00820713" w:rsidP="00820713">
      <w:pPr>
        <w:ind w:firstLine="709"/>
        <w:jc w:val="both"/>
        <w:rPr>
          <w:sz w:val="28"/>
          <w:szCs w:val="28"/>
        </w:rPr>
      </w:pPr>
      <w:r w:rsidRPr="00820713">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
    <w:p w:rsidR="004425DD" w:rsidRDefault="00CB18DC" w:rsidP="00D06314">
      <w:pPr>
        <w:ind w:firstLine="709"/>
        <w:jc w:val="both"/>
        <w:rPr>
          <w:sz w:val="28"/>
          <w:szCs w:val="28"/>
        </w:rPr>
      </w:pPr>
      <w:r w:rsidRPr="00AA1A09">
        <w:rPr>
          <w:sz w:val="28"/>
          <w:szCs w:val="28"/>
        </w:rPr>
        <w:t xml:space="preserve">19. Существенные условия договора </w:t>
      </w:r>
      <w:r w:rsidR="00D06314" w:rsidRPr="00D06314">
        <w:rPr>
          <w:sz w:val="28"/>
          <w:szCs w:val="28"/>
        </w:rPr>
        <w:t>о комплексном развитии территории жилой застройки городского округа</w:t>
      </w:r>
      <w:r w:rsidR="00D06314">
        <w:rPr>
          <w:sz w:val="28"/>
          <w:szCs w:val="28"/>
        </w:rPr>
        <w:t xml:space="preserve"> </w:t>
      </w:r>
      <w:r w:rsidR="00D06314" w:rsidRPr="00D06314">
        <w:rPr>
          <w:sz w:val="28"/>
          <w:szCs w:val="28"/>
        </w:rPr>
        <w:t xml:space="preserve">"Город Архангельск" в границах части элемента планировочной структуры: ул. Кедрова, ул. Адмирала Кузнецова, </w:t>
      </w:r>
      <w:r w:rsidR="00D06314">
        <w:rPr>
          <w:sz w:val="28"/>
          <w:szCs w:val="28"/>
        </w:rPr>
        <w:br/>
      </w:r>
      <w:r w:rsidR="00D06314" w:rsidRPr="00D06314">
        <w:rPr>
          <w:sz w:val="28"/>
          <w:szCs w:val="28"/>
        </w:rPr>
        <w:t>ул. Красных партизан, ул. Советская</w:t>
      </w:r>
      <w:r w:rsidRPr="00F94659">
        <w:rPr>
          <w:sz w:val="28"/>
          <w:szCs w:val="28"/>
        </w:rPr>
        <w:t xml:space="preserve"> (далее – Договор): </w:t>
      </w:r>
    </w:p>
    <w:p w:rsidR="003E4264" w:rsidRPr="004425DD" w:rsidRDefault="003E4264" w:rsidP="00D06314">
      <w:pPr>
        <w:ind w:firstLine="709"/>
        <w:jc w:val="both"/>
        <w:rPr>
          <w:sz w:val="28"/>
          <w:szCs w:val="28"/>
        </w:rPr>
      </w:pPr>
      <w:r w:rsidRPr="000530B7">
        <w:rPr>
          <w:bCs/>
          <w:sz w:val="28"/>
          <w:szCs w:val="28"/>
        </w:rPr>
        <w:t>"Застройщик" обязан:</w:t>
      </w:r>
    </w:p>
    <w:p w:rsidR="00D06314" w:rsidRPr="00D06314" w:rsidRDefault="00D06314" w:rsidP="00D06314">
      <w:pPr>
        <w:ind w:firstLine="709"/>
        <w:contextualSpacing/>
        <w:jc w:val="both"/>
        <w:rPr>
          <w:sz w:val="28"/>
          <w:szCs w:val="28"/>
        </w:rPr>
      </w:pPr>
      <w:r w:rsidRPr="00D06314">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D06314" w:rsidRPr="00D06314" w:rsidRDefault="00D06314" w:rsidP="00D06314">
      <w:pPr>
        <w:ind w:firstLine="709"/>
        <w:contextualSpacing/>
        <w:jc w:val="both"/>
        <w:rPr>
          <w:sz w:val="28"/>
          <w:szCs w:val="28"/>
        </w:rPr>
      </w:pPr>
      <w:r w:rsidRPr="00D06314">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Pr="00D06314">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D06314">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D06314" w:rsidRPr="00D06314" w:rsidRDefault="00D06314" w:rsidP="00D06314">
      <w:pPr>
        <w:ind w:firstLine="709"/>
        <w:jc w:val="both"/>
        <w:rPr>
          <w:rFonts w:eastAsia="Calibri"/>
          <w:sz w:val="28"/>
          <w:szCs w:val="28"/>
          <w:lang w:eastAsia="en-US"/>
        </w:rPr>
      </w:pPr>
      <w:r w:rsidRPr="00D06314">
        <w:rPr>
          <w:sz w:val="28"/>
          <w:szCs w:val="28"/>
        </w:rPr>
        <w:t>Документацией по планировке территории в границах части элемента планировочной структуры: ул. Кедрова, ул. Адмирала Кузнецова, ул. Красных партизан, ул. Советская площадью 2,1554 га предусмотреть</w:t>
      </w:r>
      <w:r w:rsidRPr="00D06314">
        <w:rPr>
          <w:rFonts w:ascii="Century" w:hAnsi="Century"/>
          <w:sz w:val="28"/>
          <w:szCs w:val="28"/>
        </w:rPr>
        <w:t xml:space="preserve"> </w:t>
      </w:r>
      <w:r w:rsidRPr="00D06314">
        <w:rPr>
          <w:rFonts w:eastAsia="Calibri"/>
          <w:sz w:val="28"/>
          <w:szCs w:val="28"/>
          <w:lang w:eastAsia="en-US"/>
        </w:rPr>
        <w:t>строительство объектов жилого назначения, с учетом обеспеченности территории улично-</w:t>
      </w:r>
      <w:r w:rsidRPr="00D06314">
        <w:rPr>
          <w:rFonts w:eastAsia="Calibri"/>
          <w:sz w:val="28"/>
          <w:szCs w:val="28"/>
          <w:lang w:eastAsia="en-US"/>
        </w:rPr>
        <w:lastRenderedPageBreak/>
        <w:t>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площадью не более 34,31 тыс. кв. м,  где не более  29,16 тыс. кв. м - общая площадь жилых помещений; не более 5,15 тыс. кв. м - общая площадь нежилых помещений.</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В границах части элемента планировочной структуры: ул. Кедрова,                            ул. Адмирала Кузнецова, ул. Красных партизан, ул. Советская спланировать размещение детского дошкольного учреждения местного значения - детский сад на 125 мест (площадь участка 0,44 га). Площадь участка уточняется проектом планировки и проектом межевания.</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В целях освобождения территории для формирования участка под размещение детского дошкольного учреждения местного значения - детский сад на 125 мест осуществить снос и расселение следующих домов:</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986"/>
        <w:gridCol w:w="3715"/>
      </w:tblGrid>
      <w:tr w:rsidR="00D06314" w:rsidRPr="00D06314" w:rsidTr="00A1048D">
        <w:tc>
          <w:tcPr>
            <w:tcW w:w="5986" w:type="dxa"/>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ул. Ярославская, д. 61, корп. 1</w:t>
            </w:r>
          </w:p>
        </w:tc>
        <w:tc>
          <w:tcPr>
            <w:tcW w:w="3715" w:type="dxa"/>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29:22:022511:47</w:t>
            </w:r>
          </w:p>
        </w:tc>
      </w:tr>
      <w:tr w:rsidR="00D06314" w:rsidRPr="00D06314" w:rsidTr="00A1048D">
        <w:tc>
          <w:tcPr>
            <w:tcW w:w="5986" w:type="dxa"/>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ул. Ярославская, д. 61</w:t>
            </w:r>
          </w:p>
        </w:tc>
        <w:tc>
          <w:tcPr>
            <w:tcW w:w="3715" w:type="dxa"/>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29:22:022519:46</w:t>
            </w:r>
          </w:p>
        </w:tc>
      </w:tr>
      <w:tr w:rsidR="00D06314" w:rsidRPr="00D06314" w:rsidTr="00A1048D">
        <w:tc>
          <w:tcPr>
            <w:tcW w:w="5986"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 xml:space="preserve">ул. Ярославская, д. 59 </w:t>
            </w:r>
          </w:p>
        </w:tc>
        <w:tc>
          <w:tcPr>
            <w:tcW w:w="3715"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29:22:022519:48</w:t>
            </w:r>
          </w:p>
        </w:tc>
      </w:tr>
      <w:tr w:rsidR="00D06314" w:rsidRPr="00D06314" w:rsidTr="00A1048D">
        <w:tc>
          <w:tcPr>
            <w:tcW w:w="5986"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ул. Советская, д. 44, корп. 2</w:t>
            </w:r>
          </w:p>
        </w:tc>
        <w:tc>
          <w:tcPr>
            <w:tcW w:w="3715"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29:22:022519:56</w:t>
            </w:r>
          </w:p>
        </w:tc>
      </w:tr>
      <w:tr w:rsidR="00D06314" w:rsidRPr="00D06314" w:rsidTr="00A1048D">
        <w:tc>
          <w:tcPr>
            <w:tcW w:w="5986"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ул. Советская, д. 44, корп. 1</w:t>
            </w:r>
          </w:p>
        </w:tc>
        <w:tc>
          <w:tcPr>
            <w:tcW w:w="3715"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29:22:022519:54</w:t>
            </w:r>
          </w:p>
        </w:tc>
      </w:tr>
      <w:tr w:rsidR="00D06314" w:rsidRPr="00D06314" w:rsidTr="00A1048D">
        <w:tc>
          <w:tcPr>
            <w:tcW w:w="5986"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ул. Советская, д. 46, корп. 1</w:t>
            </w:r>
          </w:p>
        </w:tc>
        <w:tc>
          <w:tcPr>
            <w:tcW w:w="3715" w:type="dxa"/>
            <w:shd w:val="clear" w:color="auto" w:fill="auto"/>
          </w:tcPr>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29:22:022519:59</w:t>
            </w:r>
          </w:p>
        </w:tc>
      </w:tr>
    </w:tbl>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Реализация строительства детского дошкольного учреждения (детский сад на 125 мест) осуществляется из средств федерального бюджета.</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Кедрова, ул. Адмирала Кузнецова, ул. Красных партизан, ул. Советская, принятым постановлением Главы городского округа </w:t>
      </w:r>
      <w:r w:rsidRPr="00D06314">
        <w:rPr>
          <w:rFonts w:eastAsia="Calibri"/>
          <w:sz w:val="28"/>
          <w:szCs w:val="28"/>
          <w:lang w:eastAsia="en-US"/>
        </w:rPr>
        <w:br/>
        <w:t xml:space="preserve">"Город Архангельск" от 18 июня 2024 года № 992,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предусмотренных в </w:t>
      </w:r>
      <w:r w:rsidRPr="00D06314">
        <w:rPr>
          <w:sz w:val="28"/>
          <w:szCs w:val="28"/>
        </w:rPr>
        <w:t>пункте</w:t>
      </w:r>
      <w:r w:rsidRPr="00D06314">
        <w:rPr>
          <w:rFonts w:eastAsia="Calibri"/>
          <w:sz w:val="28"/>
          <w:szCs w:val="28"/>
          <w:lang w:eastAsia="en-US"/>
        </w:rPr>
        <w:t xml:space="preserve"> 3.1.1 Договора значений. </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Согласно приложению Б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 xml:space="preserve">Общий объем строительства, указанный в </w:t>
      </w:r>
      <w:r w:rsidRPr="00D06314">
        <w:rPr>
          <w:sz w:val="28"/>
          <w:szCs w:val="28"/>
        </w:rPr>
        <w:t>пункте</w:t>
      </w:r>
      <w:r w:rsidRPr="00D06314">
        <w:rPr>
          <w:rFonts w:eastAsia="Calibri"/>
          <w:sz w:val="28"/>
          <w:szCs w:val="28"/>
          <w:lang w:eastAsia="en-US"/>
        </w:rPr>
        <w:t xml:space="preserve">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D06314">
        <w:rPr>
          <w:rFonts w:eastAsia="Calibri"/>
          <w:sz w:val="28"/>
          <w:szCs w:val="28"/>
          <w:lang w:eastAsia="en-US"/>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 в соответствии с п. 3.32б "СП 42.13330.2016 Свод правил. Градостроительство. Планировка и застройка городских и сельских поселений. Актуализированная редакция СНиП 2.07.01-89*".</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 xml:space="preserve">Помимо размещаемых объектов капитального строительства </w:t>
      </w:r>
      <w:r w:rsidRPr="00D06314">
        <w:rPr>
          <w:rFonts w:eastAsia="Calibri"/>
          <w:sz w:val="28"/>
          <w:szCs w:val="28"/>
          <w:lang w:eastAsia="en-US"/>
        </w:rPr>
        <w:br/>
        <w:t>на территории предусматривается:</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устройство площадок для игр детей дошкольного и младшего школьного возраста;</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устройство спортивных площадок;</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устройство площадок для отдыха взрослого населения;</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 xml:space="preserve">элементы улично-дорожной сети, включая элементы озеленения </w:t>
      </w:r>
      <w:r w:rsidRPr="00D06314">
        <w:rPr>
          <w:rFonts w:eastAsia="Calibri"/>
          <w:sz w:val="28"/>
          <w:szCs w:val="28"/>
          <w:lang w:eastAsia="en-US"/>
        </w:rPr>
        <w:br/>
        <w:t>и благоустройства, тротуаров и парковок.</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Расчет площадок общего пользования различного назначения исполнять                              в соответствии с местными нормативами градостроительного проектирования муниципального образования "Город Архангельск", утвержденными решением Архангельской городской Думы от 20 сентября 2017 года № 567                                     (с изменениями) и СП 42.13330.2016 "Свод правил. Градостроительство. Планировка и застройка городских и сельских поселений. Актуализированная редакция СНиП 2.07.01-89*".</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Документацией по планировке территории в границах части элемента планировочной структуры: ул. Кедрова, ул. Адмирала Кузнецова, ул. Красных партизан, ул. Советская предусмотреть следующее:</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 площадь участка 0,44 га);</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определить местоположение границ образуемого земельного участка  с видом разрешенного использования "Образование и просвещение (3.5)";</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предусмотреть перенос трансформаторной подстанции, расположенной                    на земельном участке с кадастровым номером 29:22:022519:24 по условиям  Архангельского филиала ПАО "</w:t>
      </w:r>
      <w:proofErr w:type="spellStart"/>
      <w:r w:rsidRPr="00D06314">
        <w:rPr>
          <w:rFonts w:eastAsia="Calibri"/>
          <w:sz w:val="28"/>
          <w:szCs w:val="28"/>
          <w:lang w:eastAsia="en-US"/>
        </w:rPr>
        <w:t>Россети</w:t>
      </w:r>
      <w:proofErr w:type="spellEnd"/>
      <w:r w:rsidRPr="00D06314">
        <w:rPr>
          <w:rFonts w:eastAsia="Calibri"/>
          <w:sz w:val="28"/>
          <w:szCs w:val="28"/>
          <w:lang w:eastAsia="en-US"/>
        </w:rPr>
        <w:t xml:space="preserve"> Северо-Запад" от 25 декабря 2023 года                  № МР2/1-1/10-40/14077.</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D06314" w:rsidRPr="00D06314" w:rsidRDefault="00D06314" w:rsidP="00D06314">
      <w:pPr>
        <w:ind w:firstLine="709"/>
        <w:jc w:val="both"/>
        <w:rPr>
          <w:rFonts w:eastAsia="Calibri"/>
          <w:sz w:val="28"/>
          <w:szCs w:val="28"/>
          <w:lang w:eastAsia="en-US"/>
        </w:rPr>
      </w:pPr>
      <w:r w:rsidRPr="00D06314">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D06314">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D06314" w:rsidRPr="00D06314" w:rsidRDefault="00D06314" w:rsidP="00D06314">
      <w:pPr>
        <w:ind w:firstLine="709"/>
        <w:contextualSpacing/>
        <w:jc w:val="both"/>
        <w:rPr>
          <w:sz w:val="28"/>
          <w:szCs w:val="28"/>
        </w:rPr>
      </w:pPr>
      <w:r w:rsidRPr="00D06314">
        <w:rPr>
          <w:sz w:val="28"/>
          <w:szCs w:val="28"/>
        </w:rPr>
        <w:lastRenderedPageBreak/>
        <w:t>При необходимости внесение изменений в правила землепользования                        и застройки должны быть внесены в срок не позднее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D06314" w:rsidRPr="00D06314" w:rsidRDefault="00D06314" w:rsidP="00D06314">
      <w:pPr>
        <w:ind w:firstLine="709"/>
        <w:contextualSpacing/>
        <w:jc w:val="both"/>
        <w:rPr>
          <w:sz w:val="28"/>
          <w:szCs w:val="28"/>
        </w:rPr>
      </w:pPr>
      <w:r w:rsidRPr="00D06314">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
    <w:p w:rsidR="00D06314" w:rsidRPr="00D06314" w:rsidRDefault="00D06314" w:rsidP="00D06314">
      <w:pPr>
        <w:ind w:firstLine="709"/>
        <w:contextualSpacing/>
        <w:jc w:val="both"/>
        <w:rPr>
          <w:sz w:val="28"/>
          <w:szCs w:val="28"/>
        </w:rPr>
      </w:pPr>
      <w:r w:rsidRPr="00D06314">
        <w:rPr>
          <w:sz w:val="28"/>
          <w:szCs w:val="28"/>
        </w:rPr>
        <w:t>Документацию по планировке территории (проект планировки и проект межевания) направить на предварительное рассмотрение до утверждения                                 в министерство строительства и архитектуры Архангельской области.</w:t>
      </w:r>
    </w:p>
    <w:p w:rsidR="00D06314" w:rsidRPr="00D06314" w:rsidRDefault="00D06314" w:rsidP="00D06314">
      <w:pPr>
        <w:ind w:firstLine="709"/>
        <w:contextualSpacing/>
        <w:jc w:val="both"/>
        <w:rPr>
          <w:sz w:val="28"/>
          <w:szCs w:val="28"/>
        </w:rPr>
      </w:pPr>
      <w:r w:rsidRPr="00D06314">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D06314" w:rsidRPr="00D06314" w:rsidRDefault="00D06314" w:rsidP="00D06314">
      <w:pPr>
        <w:ind w:firstLine="709"/>
        <w:contextualSpacing/>
        <w:jc w:val="both"/>
        <w:rPr>
          <w:sz w:val="28"/>
          <w:szCs w:val="28"/>
        </w:rPr>
      </w:pPr>
      <w:r w:rsidRPr="00D06314">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D06314" w:rsidRPr="00D06314" w:rsidRDefault="00D06314" w:rsidP="00D06314">
      <w:pPr>
        <w:ind w:firstLine="709"/>
        <w:contextualSpacing/>
        <w:jc w:val="both"/>
        <w:rPr>
          <w:sz w:val="28"/>
          <w:szCs w:val="28"/>
        </w:rPr>
      </w:pPr>
      <w:r w:rsidRPr="00D06314">
        <w:rPr>
          <w:sz w:val="28"/>
          <w:szCs w:val="28"/>
        </w:rPr>
        <w:t>3. В течение 25</w:t>
      </w:r>
      <w:r w:rsidRPr="00D06314">
        <w:rPr>
          <w:color w:val="8DB3E2" w:themeColor="text2" w:themeTint="66"/>
          <w:sz w:val="28"/>
          <w:szCs w:val="28"/>
        </w:rPr>
        <w:t xml:space="preserve"> </w:t>
      </w:r>
      <w:r w:rsidRPr="00D06314">
        <w:rPr>
          <w:sz w:val="28"/>
          <w:szCs w:val="28"/>
        </w:rPr>
        <w:t>(двадцати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на согласование в "Администрацию" графики выполнения обязательств по формам, указанным в приложении № 3 к Договору, а именно:</w:t>
      </w:r>
    </w:p>
    <w:p w:rsidR="00D06314" w:rsidRPr="00D06314" w:rsidRDefault="00D06314" w:rsidP="00D06314">
      <w:pPr>
        <w:ind w:firstLine="709"/>
        <w:contextualSpacing/>
        <w:jc w:val="both"/>
        <w:rPr>
          <w:sz w:val="28"/>
          <w:szCs w:val="28"/>
        </w:rPr>
      </w:pPr>
      <w:r w:rsidRPr="00D06314">
        <w:rPr>
          <w:sz w:val="28"/>
          <w:szCs w:val="28"/>
        </w:rPr>
        <w:t>сроки выполнения обязательств с учетом утвержденной документацией по планировке территории и  этапами реализации решения о комплексном развитии территории жилой застройки, решений судов которые указаны в пунктах 3.1.6, 3.1.7 Договора;</w:t>
      </w:r>
    </w:p>
    <w:p w:rsidR="00D06314" w:rsidRPr="00D06314" w:rsidRDefault="00D06314" w:rsidP="00D06314">
      <w:pPr>
        <w:ind w:firstLine="709"/>
        <w:contextualSpacing/>
        <w:jc w:val="both"/>
        <w:rPr>
          <w:sz w:val="28"/>
          <w:szCs w:val="28"/>
        </w:rPr>
      </w:pPr>
      <w:r w:rsidRPr="00D06314">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D06314">
        <w:rPr>
          <w:sz w:val="28"/>
          <w:szCs w:val="28"/>
        </w:rPr>
        <w:br/>
        <w:t>о комплексном развитии территории жилой застройки;</w:t>
      </w:r>
    </w:p>
    <w:p w:rsidR="00D06314" w:rsidRPr="00D06314" w:rsidRDefault="00D06314" w:rsidP="00D06314">
      <w:pPr>
        <w:ind w:firstLine="709"/>
        <w:contextualSpacing/>
        <w:jc w:val="both"/>
        <w:rPr>
          <w:sz w:val="28"/>
          <w:szCs w:val="28"/>
        </w:rPr>
      </w:pPr>
      <w:r w:rsidRPr="00D06314">
        <w:rPr>
          <w:sz w:val="28"/>
          <w:szCs w:val="28"/>
        </w:rPr>
        <w:t>перечень выполняемых "Застройщиком" видов работ по благоустройству территории жилой застройки, срок их выполнения;</w:t>
      </w:r>
    </w:p>
    <w:p w:rsidR="00D06314" w:rsidRPr="00D06314" w:rsidRDefault="00D06314" w:rsidP="00D06314">
      <w:pPr>
        <w:ind w:firstLine="709"/>
        <w:contextualSpacing/>
        <w:jc w:val="both"/>
        <w:rPr>
          <w:sz w:val="28"/>
          <w:szCs w:val="28"/>
        </w:rPr>
      </w:pPr>
      <w:r w:rsidRPr="00D06314">
        <w:rPr>
          <w:sz w:val="28"/>
          <w:szCs w:val="28"/>
        </w:rPr>
        <w:t xml:space="preserve">соотношение общей площади жилых и нежилых помещений </w:t>
      </w:r>
      <w:r w:rsidRPr="00D06314">
        <w:rPr>
          <w:sz w:val="28"/>
          <w:szCs w:val="28"/>
        </w:rPr>
        <w:br/>
        <w:t xml:space="preserve">в многоквартирных домах, подлежащих строительству или реконструкции </w:t>
      </w:r>
      <w:r w:rsidRPr="00D06314">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B921B0">
        <w:rPr>
          <w:sz w:val="28"/>
          <w:szCs w:val="28"/>
        </w:rPr>
        <w:t>ункта</w:t>
      </w:r>
      <w:r w:rsidRPr="00D06314">
        <w:rPr>
          <w:sz w:val="28"/>
          <w:szCs w:val="28"/>
        </w:rPr>
        <w:t xml:space="preserve"> 1.3 Договора.</w:t>
      </w:r>
    </w:p>
    <w:p w:rsidR="00D06314" w:rsidRPr="00D06314" w:rsidRDefault="00D06314" w:rsidP="00D06314">
      <w:pPr>
        <w:ind w:firstLine="709"/>
        <w:contextualSpacing/>
        <w:jc w:val="both"/>
        <w:rPr>
          <w:sz w:val="28"/>
          <w:szCs w:val="28"/>
        </w:rPr>
      </w:pPr>
      <w:r w:rsidRPr="00D06314">
        <w:rPr>
          <w:sz w:val="28"/>
          <w:szCs w:val="28"/>
        </w:rPr>
        <w:t>4. Мероприятия, предусмотренные под</w:t>
      </w:r>
      <w:r>
        <w:rPr>
          <w:sz w:val="28"/>
          <w:szCs w:val="28"/>
        </w:rPr>
        <w:t>пунктами</w:t>
      </w:r>
      <w:r w:rsidRPr="00D06314">
        <w:rPr>
          <w:sz w:val="28"/>
          <w:szCs w:val="28"/>
        </w:rPr>
        <w:t xml:space="preserve"> 3.1.1, 3.1.2, 3.1.3 выполнить в срок не более одного года с момента заключения Договора.</w:t>
      </w:r>
    </w:p>
    <w:p w:rsidR="00D06314" w:rsidRPr="00D06314" w:rsidRDefault="00D06314" w:rsidP="00D06314">
      <w:pPr>
        <w:shd w:val="clear" w:color="auto" w:fill="FFFFFF"/>
        <w:ind w:firstLine="709"/>
        <w:contextualSpacing/>
        <w:jc w:val="both"/>
        <w:rPr>
          <w:sz w:val="28"/>
          <w:szCs w:val="28"/>
        </w:rPr>
      </w:pPr>
      <w:r w:rsidRPr="00D06314">
        <w:rPr>
          <w:sz w:val="28"/>
          <w:szCs w:val="28"/>
        </w:rPr>
        <w:lastRenderedPageBreak/>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6. 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комплексному развитию, </w:t>
      </w:r>
      <w:r>
        <w:rPr>
          <w:sz w:val="28"/>
          <w:szCs w:val="28"/>
        </w:rPr>
        <w:t xml:space="preserve">расположенных </w:t>
      </w:r>
      <w:r w:rsidRPr="00D06314">
        <w:rPr>
          <w:sz w:val="28"/>
          <w:szCs w:val="28"/>
        </w:rPr>
        <w:t>в многоквартирных жилых домах:</w:t>
      </w:r>
    </w:p>
    <w:p w:rsidR="00D06314" w:rsidRPr="00D06314" w:rsidRDefault="00D06314" w:rsidP="00D06314">
      <w:pPr>
        <w:shd w:val="clear" w:color="auto" w:fill="FFFFFF"/>
        <w:ind w:firstLine="709"/>
        <w:contextualSpacing/>
        <w:jc w:val="both"/>
        <w:rPr>
          <w:sz w:val="28"/>
          <w:szCs w:val="28"/>
        </w:rPr>
      </w:pPr>
      <w:r w:rsidRPr="00D06314">
        <w:rPr>
          <w:sz w:val="28"/>
          <w:szCs w:val="28"/>
        </w:rPr>
        <w:t>а) признанных аварийными и подлежащими сносу, за исключением жилых помещений в многоквартирных домах, подлежащих расселению в рамках адресной программы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 марта 2019 года  № 153-пп"</w:t>
      </w:r>
      <w:r>
        <w:rPr>
          <w:sz w:val="28"/>
          <w:szCs w:val="28"/>
        </w:rPr>
        <w:t xml:space="preserve"> </w:t>
      </w:r>
      <w:r w:rsidRPr="00D06314">
        <w:rPr>
          <w:sz w:val="28"/>
          <w:szCs w:val="28"/>
        </w:rPr>
        <w:t xml:space="preserve">(с изменениями), другого жилого помещения по договору социального найма, благоустроенного применительно к условиям </w:t>
      </w:r>
      <w:r>
        <w:rPr>
          <w:sz w:val="28"/>
          <w:szCs w:val="28"/>
        </w:rPr>
        <w:br/>
        <w:t xml:space="preserve">г. Архангельска, равнозначного </w:t>
      </w:r>
      <w:r w:rsidRPr="00D06314">
        <w:rPr>
          <w:sz w:val="28"/>
          <w:szCs w:val="28"/>
        </w:rPr>
        <w:t>по общей площади ранее занимаемого, отвечающего установленным требованиям, в том числе санитарным и техническим требованиям, установленных действующим законодательством,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w:t>
      </w:r>
      <w:r w:rsidRPr="00D06314">
        <w:rPr>
          <w:sz w:val="28"/>
          <w:szCs w:val="28"/>
        </w:rPr>
        <w:br/>
        <w:t xml:space="preserve">с подпунктом 2 части 2 статьи 65 Градостроительного кодекса Российской Федерации, другого благоустроенного жилого помещения по договору социального найма, общая площадь,  жилая площадь которого </w:t>
      </w:r>
      <w:r>
        <w:rPr>
          <w:sz w:val="28"/>
          <w:szCs w:val="28"/>
        </w:rPr>
        <w:t xml:space="preserve">и количество комнат  в котором </w:t>
      </w:r>
      <w:r w:rsidRPr="00D06314">
        <w:rPr>
          <w:sz w:val="28"/>
          <w:szCs w:val="28"/>
        </w:rPr>
        <w:t>не меньше общей площади, жилой площади, о</w:t>
      </w:r>
      <w:r>
        <w:rPr>
          <w:sz w:val="28"/>
          <w:szCs w:val="28"/>
        </w:rPr>
        <w:t xml:space="preserve">свобождаемого жилого помещения </w:t>
      </w:r>
      <w:r w:rsidRPr="00D06314">
        <w:rPr>
          <w:sz w:val="28"/>
          <w:szCs w:val="28"/>
        </w:rPr>
        <w:t xml:space="preserve">и количества комнат в освобождаемом жилом помещении (при наличии письменного заявления граждан предоставляемое жилое помещение может быть предоставлено им на праве собственности на основании договора передачи жилого помещения </w:t>
      </w:r>
      <w:r w:rsidR="00B921B0">
        <w:rPr>
          <w:sz w:val="28"/>
          <w:szCs w:val="28"/>
        </w:rPr>
        <w:br/>
      </w:r>
      <w:r w:rsidRPr="00D06314">
        <w:rPr>
          <w:sz w:val="28"/>
          <w:szCs w:val="28"/>
        </w:rPr>
        <w:t xml:space="preserve">в собственность), соответствующее базовым требованиям к внутренней отделке жилых помещений, предоставляемых взамен жилых помещений </w:t>
      </w:r>
      <w:r w:rsidRPr="00D06314">
        <w:rPr>
          <w:sz w:val="28"/>
          <w:szCs w:val="28"/>
        </w:rPr>
        <w:br/>
        <w:t xml:space="preserve">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 </w:t>
      </w:r>
      <w:r w:rsidRPr="00D06314">
        <w:rPr>
          <w:sz w:val="28"/>
          <w:szCs w:val="28"/>
        </w:rPr>
        <w:br/>
        <w:t xml:space="preserve">№ 326-пп "О комплексном развитии территорий в Архангельской области" </w:t>
      </w:r>
      <w:r w:rsidRPr="00D06314">
        <w:rPr>
          <w:sz w:val="28"/>
          <w:szCs w:val="28"/>
        </w:rPr>
        <w:br/>
        <w:t xml:space="preserve">и находящиеся в границах городского округа "Город Архангельск", </w:t>
      </w:r>
      <w:r w:rsidR="00B921B0">
        <w:rPr>
          <w:sz w:val="28"/>
          <w:szCs w:val="28"/>
        </w:rPr>
        <w:br/>
      </w:r>
      <w:r w:rsidRPr="00D06314">
        <w:rPr>
          <w:sz w:val="28"/>
          <w:szCs w:val="28"/>
        </w:rPr>
        <w:t xml:space="preserve">в соответствии с номенклатурой, составленной "Администрацией" во </w:t>
      </w:r>
      <w:r w:rsidRPr="00D06314">
        <w:rPr>
          <w:sz w:val="28"/>
          <w:szCs w:val="28"/>
        </w:rPr>
        <w:lastRenderedPageBreak/>
        <w:t>исполнение подпункта 3.3.1 Договора с учетом особенн</w:t>
      </w:r>
      <w:r w:rsidR="00B921B0">
        <w:rPr>
          <w:sz w:val="28"/>
          <w:szCs w:val="28"/>
        </w:rPr>
        <w:t xml:space="preserve">остей, предусмотренных статьей </w:t>
      </w:r>
      <w:r w:rsidRPr="00D06314">
        <w:rPr>
          <w:sz w:val="28"/>
          <w:szCs w:val="28"/>
        </w:rPr>
        <w:t>32.1. Жилищного кодекса Российской Федерации.</w:t>
      </w:r>
    </w:p>
    <w:p w:rsidR="00D06314" w:rsidRPr="00D06314" w:rsidRDefault="00D06314" w:rsidP="00D06314">
      <w:pPr>
        <w:shd w:val="clear" w:color="auto" w:fill="FFFFFF"/>
        <w:ind w:firstLine="709"/>
        <w:contextualSpacing/>
        <w:jc w:val="both"/>
        <w:rPr>
          <w:sz w:val="28"/>
          <w:szCs w:val="28"/>
        </w:rPr>
      </w:pPr>
      <w:r w:rsidRPr="00D06314">
        <w:rPr>
          <w:sz w:val="28"/>
          <w:szCs w:val="28"/>
        </w:rPr>
        <w:t>При этом "Застройщик" обязан передать жилые помещения одновременно либо в срок, согласованный с "Администрацией", для предоставления всем гражданам, выселяемым из одного многоквартирного дома.</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"Застройщик" должен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t>
      </w:r>
    </w:p>
    <w:p w:rsidR="00D06314" w:rsidRPr="00D06314" w:rsidRDefault="00D06314" w:rsidP="00D06314">
      <w:pPr>
        <w:shd w:val="clear" w:color="auto" w:fill="FFFFFF"/>
        <w:ind w:firstLine="709"/>
        <w:contextualSpacing/>
        <w:jc w:val="both"/>
        <w:rPr>
          <w:sz w:val="28"/>
          <w:szCs w:val="28"/>
        </w:rPr>
      </w:pPr>
      <w:r w:rsidRPr="00D06314">
        <w:rPr>
          <w:sz w:val="28"/>
          <w:szCs w:val="28"/>
        </w:rPr>
        <w:t>в) в случае наличия, в том числе после даты заключения Договора, вступивших в законную силу решений судов о предоставлении гражданам жилых помещений по договорам социального найма, расселяемых</w:t>
      </w:r>
      <w:r>
        <w:rPr>
          <w:sz w:val="28"/>
          <w:szCs w:val="28"/>
        </w:rPr>
        <w:t xml:space="preserve"> в соответствии </w:t>
      </w:r>
      <w:r w:rsidRPr="00D06314">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r w:rsidRPr="00D06314">
        <w:rPr>
          <w:rFonts w:ascii="Century" w:hAnsi="Century"/>
        </w:rPr>
        <w:t xml:space="preserve"> </w:t>
      </w:r>
      <w:r w:rsidRPr="00D06314">
        <w:rPr>
          <w:sz w:val="28"/>
          <w:szCs w:val="28"/>
        </w:rPr>
        <w:t xml:space="preserve">Такое обязательство исполняется "Застройщиком" независимо от сроков выполнения обязательств (этапов), установленных в приложении № 3 к </w:t>
      </w:r>
      <w:r>
        <w:rPr>
          <w:sz w:val="28"/>
          <w:szCs w:val="28"/>
        </w:rPr>
        <w:t>Д</w:t>
      </w:r>
      <w:r w:rsidRPr="00D06314">
        <w:rPr>
          <w:sz w:val="28"/>
          <w:szCs w:val="28"/>
        </w:rPr>
        <w:t>оговору.</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Кедрова, ул. Адмирала Кузнецова, ул. Красных партизан, ул. Советская, принятого постановлением Главы городского округа  "Город Архангельск" от 18 июня 2024 года № 992, указана в приложении № 6 </w:t>
      </w:r>
      <w:r w:rsidR="00B921B0">
        <w:rPr>
          <w:sz w:val="28"/>
          <w:szCs w:val="28"/>
        </w:rPr>
        <w:br/>
      </w:r>
      <w:r w:rsidRPr="00D06314">
        <w:rPr>
          <w:sz w:val="28"/>
          <w:szCs w:val="28"/>
        </w:rPr>
        <w:t>к Договору,  которая может быть дополнена.</w:t>
      </w:r>
    </w:p>
    <w:p w:rsidR="00D06314" w:rsidRPr="00D06314" w:rsidRDefault="00D06314" w:rsidP="00D06314">
      <w:pPr>
        <w:shd w:val="clear" w:color="auto" w:fill="FFFFFF"/>
        <w:ind w:firstLine="709"/>
        <w:contextualSpacing/>
        <w:jc w:val="both"/>
        <w:rPr>
          <w:sz w:val="28"/>
          <w:szCs w:val="28"/>
        </w:rPr>
      </w:pPr>
      <w:r w:rsidRPr="00D06314">
        <w:rPr>
          <w:sz w:val="28"/>
          <w:szCs w:val="28"/>
        </w:rPr>
        <w:t>7. Уплатить собственникам жилых помещений в многоквартирных жилых домах:</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а) признанных аварийными и подлежащими сносу, возмещение                               за изымаемые для муниципальных нужд в соответствии с земельным                                   и градостроительным законодательством Российской Федерации земельные участки и (или) расположенные на них объекты недвижимости, указанные </w:t>
      </w:r>
      <w:r w:rsidR="00B921B0">
        <w:rPr>
          <w:sz w:val="28"/>
          <w:szCs w:val="28"/>
        </w:rPr>
        <w:br/>
      </w:r>
      <w:r w:rsidRPr="00D06314">
        <w:rPr>
          <w:sz w:val="28"/>
          <w:szCs w:val="28"/>
        </w:rPr>
        <w:t xml:space="preserve">в приложении № 2 к Договору, в том числе за изымаемые из частной собственности жилые помещения в многоквартирных домах, указанных в приложении № 2 к Договору, в размере, определяемом в соответствии с частью 7 статьи 32 Жилищного кодекса Российской Федерации, либо по соглашению                                 с собственником жилого помещения предоставить ему взамен изымаемого </w:t>
      </w:r>
      <w:r w:rsidRPr="00D06314">
        <w:rPr>
          <w:sz w:val="28"/>
          <w:szCs w:val="28"/>
        </w:rPr>
        <w:lastRenderedPageBreak/>
        <w:t>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течение максимального срока исполнения обязательства установленного приложением № 3 к  Договору.</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с подпунктом 2 части 2 статьи 65 Градостроительного кодекса Российской Федерации, возмещение взамен освобождаемых ими жилых помещений возмещение, определяемое в соответствии с частью 7 статью 32 Жилищного кодекса Российской Федерации, на день, предшествующий дню принятия </w:t>
      </w:r>
      <w:r w:rsidR="000C1ABD">
        <w:rPr>
          <w:sz w:val="28"/>
          <w:szCs w:val="28"/>
        </w:rPr>
        <w:t xml:space="preserve">решения </w:t>
      </w:r>
      <w:r w:rsidRPr="00D06314">
        <w:rPr>
          <w:sz w:val="28"/>
          <w:szCs w:val="28"/>
        </w:rPr>
        <w:t>о комплексном развитии территории жилой застройки (равноценное возмещение).</w:t>
      </w:r>
    </w:p>
    <w:p w:rsidR="00D06314" w:rsidRPr="00D06314" w:rsidRDefault="00D06314" w:rsidP="00D06314">
      <w:pPr>
        <w:shd w:val="clear" w:color="auto" w:fill="FFFFFF"/>
        <w:ind w:firstLine="709"/>
        <w:contextualSpacing/>
        <w:jc w:val="both"/>
        <w:rPr>
          <w:sz w:val="28"/>
          <w:szCs w:val="28"/>
        </w:rPr>
      </w:pPr>
      <w:r w:rsidRPr="00D06314">
        <w:rPr>
          <w:sz w:val="28"/>
          <w:szCs w:val="28"/>
        </w:rPr>
        <w:t>По заявлению собственника жилого помещения "Застройщик" предоставляет ему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в) в случае наличия,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 обязательство 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w:t>
      </w:r>
      <w:r w:rsidR="00B921B0">
        <w:rPr>
          <w:sz w:val="28"/>
          <w:szCs w:val="28"/>
        </w:rPr>
        <w:br/>
      </w:r>
      <w:r w:rsidRPr="00D06314">
        <w:rPr>
          <w:sz w:val="28"/>
          <w:szCs w:val="28"/>
        </w:rPr>
        <w:t xml:space="preserve">в трехмесячный срок с момента направления в адрес "Застройщика" копии решения суда. Такое обязательство исполняется "Застройщиком" независимо </w:t>
      </w:r>
      <w:r w:rsidR="00B921B0">
        <w:rPr>
          <w:sz w:val="28"/>
          <w:szCs w:val="28"/>
        </w:rPr>
        <w:br/>
      </w:r>
      <w:r w:rsidRPr="00D06314">
        <w:rPr>
          <w:sz w:val="28"/>
          <w:szCs w:val="28"/>
        </w:rPr>
        <w:t xml:space="preserve">от сроков выполнения обязательств (этапов), установленных в приложении № 3 к </w:t>
      </w:r>
      <w:r w:rsidR="000C1ABD">
        <w:rPr>
          <w:sz w:val="28"/>
          <w:szCs w:val="28"/>
        </w:rPr>
        <w:t>Д</w:t>
      </w:r>
      <w:r w:rsidRPr="00D06314">
        <w:rPr>
          <w:sz w:val="28"/>
          <w:szCs w:val="28"/>
        </w:rPr>
        <w:t>оговору.</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Кедрова, ул. Адмирала Кузнецова, ул. Красных партизан, ул. Советская, принятого постановлением Главы городского округа "Город Архангельск" от 18 июня 2024 года № 992, указана в приложении № 6 </w:t>
      </w:r>
      <w:r w:rsidR="00B921B0">
        <w:rPr>
          <w:sz w:val="28"/>
          <w:szCs w:val="28"/>
        </w:rPr>
        <w:br/>
      </w:r>
      <w:r w:rsidRPr="00D06314">
        <w:rPr>
          <w:sz w:val="28"/>
          <w:szCs w:val="28"/>
        </w:rPr>
        <w:t>к Договору,  которая может быть  дополнена.</w:t>
      </w:r>
    </w:p>
    <w:p w:rsidR="00D06314" w:rsidRPr="00D06314" w:rsidRDefault="00D06314" w:rsidP="00D06314">
      <w:pPr>
        <w:shd w:val="clear" w:color="auto" w:fill="FFFFFF"/>
        <w:ind w:firstLine="709"/>
        <w:contextualSpacing/>
        <w:jc w:val="both"/>
        <w:rPr>
          <w:sz w:val="28"/>
          <w:szCs w:val="28"/>
        </w:rPr>
      </w:pPr>
      <w:r w:rsidRPr="00D06314">
        <w:rPr>
          <w:sz w:val="28"/>
          <w:szCs w:val="28"/>
        </w:rPr>
        <w:lastRenderedPageBreak/>
        <w:t xml:space="preserve">8. "Застройщик", независимо от сроков выполнения обязательств (этапов), установленных в приложении № 3 к </w:t>
      </w:r>
      <w:r w:rsidR="000C1ABD">
        <w:rPr>
          <w:sz w:val="28"/>
          <w:szCs w:val="28"/>
        </w:rPr>
        <w:t>Договору,</w:t>
      </w:r>
      <w:r w:rsidRPr="00D06314">
        <w:rPr>
          <w:sz w:val="28"/>
          <w:szCs w:val="28"/>
        </w:rPr>
        <w:t xml:space="preserve"> берет на себя в течение срока действия Договора, исполнение следующих обязательств:</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 в случае рассмотрения в судебном порядке требования собственника                         о выплате возмещения за изымаемое жилое помещение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удовлетворяется за счет "Застройщика" в месячный срок с момента направления в адрес "Застройщика" копии решения суда;</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  в случае рассмотрения в судебном порядке требования собственника                        о предоставлении другого жилого помещения взамен изымаемого жилого помещения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удовлетворяется за счет "Застройщика" в трехмесячный срок с момента направления в адрес "Застройщика" копии решения суда.</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9. 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D06314">
        <w:rPr>
          <w:sz w:val="28"/>
          <w:szCs w:val="28"/>
          <w:shd w:val="clear" w:color="auto" w:fill="FFFFFF"/>
        </w:rPr>
        <w:t>в том числе признанных в установленном Правительством Российской Федерации порядке</w:t>
      </w:r>
      <w:r w:rsidRPr="00D06314">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B921B0">
        <w:rPr>
          <w:sz w:val="28"/>
          <w:szCs w:val="28"/>
        </w:rPr>
        <w:br/>
      </w:r>
      <w:r w:rsidRPr="00D06314">
        <w:rPr>
          <w:sz w:val="28"/>
          <w:szCs w:val="28"/>
        </w:rPr>
        <w:t xml:space="preserve">к Договору, в соответствии с действующим законодательством. </w:t>
      </w:r>
    </w:p>
    <w:p w:rsidR="00D06314" w:rsidRPr="00D06314" w:rsidRDefault="00D06314" w:rsidP="00D06314">
      <w:pPr>
        <w:shd w:val="clear" w:color="auto" w:fill="FFFFFF"/>
        <w:ind w:firstLine="709"/>
        <w:contextualSpacing/>
        <w:jc w:val="both"/>
        <w:rPr>
          <w:sz w:val="28"/>
          <w:szCs w:val="28"/>
        </w:rPr>
      </w:pPr>
      <w:r w:rsidRPr="00D06314">
        <w:rPr>
          <w:sz w:val="28"/>
          <w:szCs w:val="28"/>
        </w:rPr>
        <w:t xml:space="preserve">Не позднее, чем за семь рабочих дней до начала выполнения работ по сносу объекта капитального строительства направить в "Администрацию" уведомление о планируемом сносе объекта капитального строительства. </w:t>
      </w:r>
      <w:r w:rsidR="00B921B0">
        <w:rPr>
          <w:sz w:val="28"/>
          <w:szCs w:val="28"/>
        </w:rPr>
        <w:br/>
      </w:r>
      <w:r w:rsidRPr="00D06314">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B921B0">
        <w:rPr>
          <w:sz w:val="28"/>
          <w:szCs w:val="28"/>
        </w:rPr>
        <w:br/>
      </w:r>
      <w:r w:rsidRPr="00D06314">
        <w:rPr>
          <w:sz w:val="28"/>
          <w:szCs w:val="28"/>
        </w:rPr>
        <w:t xml:space="preserve">о завершении сноса объекта капитального строительства в соответствии </w:t>
      </w:r>
      <w:r w:rsidR="00B921B0">
        <w:rPr>
          <w:sz w:val="28"/>
          <w:szCs w:val="28"/>
        </w:rPr>
        <w:br/>
      </w:r>
      <w:r w:rsidRPr="00D06314">
        <w:rPr>
          <w:sz w:val="28"/>
          <w:szCs w:val="28"/>
        </w:rPr>
        <w:t>с действующим градостроительным законодательством.</w:t>
      </w:r>
    </w:p>
    <w:p w:rsidR="00D06314" w:rsidRPr="00D06314" w:rsidRDefault="00D06314" w:rsidP="00D06314">
      <w:pPr>
        <w:ind w:firstLine="709"/>
        <w:contextualSpacing/>
        <w:jc w:val="both"/>
        <w:rPr>
          <w:sz w:val="28"/>
          <w:szCs w:val="28"/>
        </w:rPr>
      </w:pPr>
      <w:r w:rsidRPr="00D06314">
        <w:rPr>
          <w:sz w:val="28"/>
          <w:szCs w:val="28"/>
        </w:rPr>
        <w:t xml:space="preserve">При осуществлении сноса многоквартирных домов необходимо предпринимать меры по недопущению прекращения услуг электро-, тепло-, газо-, водоснабжения и водоотведения населению городского округа </w:t>
      </w:r>
      <w:r w:rsidRPr="00D06314">
        <w:rPr>
          <w:sz w:val="28"/>
          <w:szCs w:val="28"/>
        </w:rPr>
        <w:br/>
        <w:t>"Город Архангельск", связанных с проведением таких работ.</w:t>
      </w:r>
    </w:p>
    <w:p w:rsidR="00D06314" w:rsidRPr="00D06314" w:rsidRDefault="00D06314" w:rsidP="00D06314">
      <w:pPr>
        <w:ind w:firstLine="709"/>
        <w:contextualSpacing/>
        <w:jc w:val="both"/>
        <w:rPr>
          <w:sz w:val="28"/>
          <w:szCs w:val="28"/>
        </w:rPr>
      </w:pPr>
      <w:r w:rsidRPr="00D06314">
        <w:rPr>
          <w:sz w:val="28"/>
          <w:szCs w:val="28"/>
        </w:rPr>
        <w:t xml:space="preserve">10. Осуществить за свой счет образование земельных участков </w:t>
      </w:r>
      <w:r w:rsidRPr="00D06314">
        <w:rPr>
          <w:sz w:val="28"/>
          <w:szCs w:val="28"/>
        </w:rPr>
        <w:br/>
        <w:t xml:space="preserve">из земельных участков, находящихся в границах территории жилой застройки </w:t>
      </w:r>
      <w:r w:rsidRPr="00D06314">
        <w:rPr>
          <w:sz w:val="28"/>
          <w:szCs w:val="28"/>
        </w:rPr>
        <w:br/>
        <w:t xml:space="preserve">в соответствии с утвержденной документацией по планировке территории, </w:t>
      </w:r>
      <w:r w:rsidR="00B921B0">
        <w:rPr>
          <w:sz w:val="28"/>
          <w:szCs w:val="28"/>
        </w:rPr>
        <w:br/>
      </w:r>
      <w:r w:rsidRPr="00D06314">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
    <w:p w:rsidR="00D06314" w:rsidRPr="00D06314" w:rsidRDefault="00D06314" w:rsidP="00D06314">
      <w:pPr>
        <w:ind w:firstLine="709"/>
        <w:contextualSpacing/>
        <w:jc w:val="both"/>
        <w:rPr>
          <w:sz w:val="28"/>
          <w:szCs w:val="28"/>
        </w:rPr>
      </w:pPr>
      <w:r w:rsidRPr="00D06314">
        <w:rPr>
          <w:sz w:val="28"/>
          <w:szCs w:val="28"/>
        </w:rPr>
        <w:t xml:space="preserve">11. 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w:t>
      </w:r>
      <w:r w:rsidRPr="00D06314">
        <w:rPr>
          <w:sz w:val="28"/>
          <w:szCs w:val="28"/>
        </w:rPr>
        <w:lastRenderedPageBreak/>
        <w:t xml:space="preserve">жилой застройки, а также ввод объектов капитального строительства </w:t>
      </w:r>
      <w:r w:rsidR="00B921B0">
        <w:rPr>
          <w:sz w:val="28"/>
          <w:szCs w:val="28"/>
        </w:rPr>
        <w:br/>
      </w:r>
      <w:r w:rsidRPr="00D06314">
        <w:rPr>
          <w:sz w:val="28"/>
          <w:szCs w:val="28"/>
        </w:rPr>
        <w:t>в эксплуатацию в объеме не более 29,16 тыс. кв.</w:t>
      </w:r>
      <w:r w:rsidR="000C1ABD">
        <w:rPr>
          <w:sz w:val="28"/>
          <w:szCs w:val="28"/>
        </w:rPr>
        <w:t xml:space="preserve"> </w:t>
      </w:r>
      <w:r w:rsidRPr="00D06314">
        <w:rPr>
          <w:sz w:val="28"/>
          <w:szCs w:val="28"/>
        </w:rPr>
        <w:t>м общей площади жилых помещений в соответствии со сроками выполнения обязательств, установленными приложением № 3 к Договору.</w:t>
      </w:r>
    </w:p>
    <w:p w:rsidR="00D06314" w:rsidRPr="00D06314" w:rsidRDefault="00D06314" w:rsidP="00D06314">
      <w:pPr>
        <w:ind w:firstLine="709"/>
        <w:contextualSpacing/>
        <w:jc w:val="both"/>
        <w:rPr>
          <w:sz w:val="28"/>
          <w:szCs w:val="28"/>
        </w:rPr>
      </w:pPr>
      <w:r w:rsidRPr="00D06314">
        <w:rPr>
          <w:sz w:val="28"/>
          <w:szCs w:val="28"/>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Кедрова, ул. Адмирала Кузнецова, ул. Красных партизан, ул. Советская, принятым постановлением Главы городского округа </w:t>
      </w:r>
      <w:r w:rsidRPr="00D06314">
        <w:rPr>
          <w:sz w:val="28"/>
          <w:szCs w:val="28"/>
        </w:rPr>
        <w:br/>
        <w:t xml:space="preserve">"Город Архангельск" от 18 июня 2024 года № 992,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предусмотренных в пункте 3.1.1 Договора значений. </w:t>
      </w:r>
    </w:p>
    <w:p w:rsidR="00D06314" w:rsidRPr="00D06314" w:rsidRDefault="00D06314" w:rsidP="00D06314">
      <w:pPr>
        <w:ind w:firstLine="709"/>
        <w:contextualSpacing/>
        <w:jc w:val="both"/>
        <w:rPr>
          <w:sz w:val="28"/>
          <w:szCs w:val="28"/>
        </w:rPr>
      </w:pPr>
      <w:r w:rsidRPr="00D06314">
        <w:rPr>
          <w:sz w:val="28"/>
          <w:szCs w:val="28"/>
        </w:rPr>
        <w:t xml:space="preserve">Согласно приложению Б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B921B0">
        <w:rPr>
          <w:sz w:val="28"/>
          <w:szCs w:val="28"/>
        </w:rPr>
        <w:br/>
      </w:r>
      <w:r w:rsidRPr="00D06314">
        <w:rPr>
          <w:sz w:val="28"/>
          <w:szCs w:val="28"/>
        </w:rPr>
        <w:t>к площади территории.</w:t>
      </w:r>
    </w:p>
    <w:p w:rsidR="00D06314" w:rsidRPr="00D06314" w:rsidRDefault="00D06314" w:rsidP="00D06314">
      <w:pPr>
        <w:ind w:firstLine="709"/>
        <w:contextualSpacing/>
        <w:jc w:val="both"/>
        <w:rPr>
          <w:sz w:val="28"/>
          <w:szCs w:val="28"/>
        </w:rPr>
      </w:pPr>
      <w:r w:rsidRPr="00D06314">
        <w:rPr>
          <w:sz w:val="28"/>
          <w:szCs w:val="28"/>
        </w:rPr>
        <w:t xml:space="preserve">Общий объем строительства, указанный в </w:t>
      </w:r>
      <w:r w:rsidR="00B921B0">
        <w:rPr>
          <w:sz w:val="28"/>
          <w:szCs w:val="28"/>
        </w:rPr>
        <w:t>под</w:t>
      </w:r>
      <w:r w:rsidRPr="00D06314">
        <w:rPr>
          <w:sz w:val="28"/>
          <w:szCs w:val="28"/>
        </w:rPr>
        <w:t xml:space="preserve">пункте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 </w:t>
      </w:r>
      <w:r w:rsidR="00B921B0">
        <w:rPr>
          <w:sz w:val="28"/>
          <w:szCs w:val="28"/>
        </w:rPr>
        <w:br/>
      </w:r>
      <w:r w:rsidRPr="00D06314">
        <w:rPr>
          <w:sz w:val="28"/>
          <w:szCs w:val="28"/>
        </w:rP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D06314" w:rsidRPr="00D06314" w:rsidRDefault="00D06314" w:rsidP="00D06314">
      <w:pPr>
        <w:ind w:firstLine="709"/>
        <w:contextualSpacing/>
        <w:jc w:val="both"/>
        <w:rPr>
          <w:sz w:val="28"/>
          <w:szCs w:val="28"/>
        </w:rPr>
      </w:pPr>
      <w:r w:rsidRPr="00D06314">
        <w:rPr>
          <w:sz w:val="28"/>
          <w:szCs w:val="28"/>
        </w:rPr>
        <w:t>12. Осуществить за свой счет в соответствии с утвержденной документацией по планировке территории строительство и (или) реконструкцию объектов</w:t>
      </w:r>
      <w:r w:rsidRPr="00D06314">
        <w:rPr>
          <w:color w:val="8DB3E2" w:themeColor="text2" w:themeTint="66"/>
          <w:sz w:val="28"/>
          <w:szCs w:val="28"/>
        </w:rPr>
        <w:t xml:space="preserve"> </w:t>
      </w:r>
      <w:r w:rsidRPr="00D06314">
        <w:rPr>
          <w:sz w:val="28"/>
          <w:szCs w:val="28"/>
        </w:rPr>
        <w:t>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 № 3 к Договору.</w:t>
      </w:r>
    </w:p>
    <w:p w:rsidR="00D06314" w:rsidRPr="00D06314" w:rsidRDefault="00D06314" w:rsidP="00D06314">
      <w:pPr>
        <w:ind w:firstLine="709"/>
        <w:contextualSpacing/>
        <w:jc w:val="both"/>
        <w:rPr>
          <w:sz w:val="28"/>
          <w:szCs w:val="28"/>
        </w:rPr>
      </w:pPr>
      <w:r w:rsidRPr="00D06314">
        <w:rPr>
          <w:sz w:val="28"/>
          <w:szCs w:val="28"/>
        </w:rPr>
        <w:t xml:space="preserve">13. В течение 1 (одного) месяца с даты окончания строительства (ввода                  в эксплуатацию) в полном объеме объектов капитального строительства </w:t>
      </w:r>
      <w:r w:rsidRPr="00D06314">
        <w:rPr>
          <w:sz w:val="28"/>
          <w:szCs w:val="28"/>
        </w:rPr>
        <w:br/>
        <w:t xml:space="preserve">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w:t>
      </w:r>
      <w:r w:rsidRPr="00D06314">
        <w:rPr>
          <w:sz w:val="28"/>
          <w:szCs w:val="28"/>
        </w:rPr>
        <w:lastRenderedPageBreak/>
        <w:t>необходимых для эксплуатации построенных объектов капитального строительства и в пределах территории, указанной в пункте 1.1 Договора.</w:t>
      </w:r>
    </w:p>
    <w:p w:rsidR="00D06314" w:rsidRPr="00D06314" w:rsidRDefault="00D06314" w:rsidP="00D06314">
      <w:pPr>
        <w:ind w:firstLine="709"/>
        <w:contextualSpacing/>
        <w:jc w:val="both"/>
        <w:rPr>
          <w:sz w:val="28"/>
          <w:szCs w:val="28"/>
        </w:rPr>
      </w:pPr>
      <w:r w:rsidRPr="00D06314">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D06314">
        <w:rPr>
          <w:sz w:val="28"/>
          <w:szCs w:val="28"/>
        </w:rPr>
        <w:br/>
        <w:t xml:space="preserve">в соответствии с утвержденной документацией по планировке территории </w:t>
      </w:r>
      <w:r w:rsidR="00B921B0">
        <w:rPr>
          <w:sz w:val="28"/>
          <w:szCs w:val="28"/>
        </w:rPr>
        <w:br/>
      </w:r>
      <w:r w:rsidRPr="00D06314">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B921B0">
        <w:rPr>
          <w:sz w:val="28"/>
          <w:szCs w:val="28"/>
        </w:rPr>
        <w:br/>
      </w:r>
      <w:r w:rsidRPr="00D06314">
        <w:rPr>
          <w:sz w:val="28"/>
          <w:szCs w:val="28"/>
        </w:rPr>
        <w:t>и в пределах территории, указанной в пункте 1.1 Договора.</w:t>
      </w:r>
    </w:p>
    <w:p w:rsidR="00D06314" w:rsidRPr="00D06314" w:rsidRDefault="00D06314" w:rsidP="00D06314">
      <w:pPr>
        <w:ind w:firstLine="709"/>
        <w:contextualSpacing/>
        <w:jc w:val="both"/>
        <w:rPr>
          <w:sz w:val="28"/>
          <w:szCs w:val="28"/>
        </w:rPr>
      </w:pPr>
      <w:r w:rsidRPr="00D06314">
        <w:rPr>
          <w:sz w:val="28"/>
          <w:szCs w:val="28"/>
        </w:rPr>
        <w:t xml:space="preserve">14. Не использовать освободившиеся помещения в объектах капитального строительства, перечисленных в приложении № 2 к Договору, в целях, </w:t>
      </w:r>
      <w:r w:rsidR="00B921B0">
        <w:rPr>
          <w:sz w:val="28"/>
          <w:szCs w:val="28"/>
        </w:rPr>
        <w:br/>
      </w:r>
      <w:r w:rsidRPr="00D06314">
        <w:rPr>
          <w:sz w:val="28"/>
          <w:szCs w:val="28"/>
        </w:rPr>
        <w:t xml:space="preserve">не связанных с исполнением обязательств по Договору. </w:t>
      </w:r>
    </w:p>
    <w:p w:rsidR="00D06314" w:rsidRPr="00D06314" w:rsidRDefault="00D06314" w:rsidP="00D06314">
      <w:pPr>
        <w:ind w:firstLine="709"/>
        <w:contextualSpacing/>
        <w:jc w:val="both"/>
        <w:rPr>
          <w:sz w:val="28"/>
          <w:szCs w:val="28"/>
        </w:rPr>
      </w:pPr>
      <w:r w:rsidRPr="00D06314">
        <w:rPr>
          <w:sz w:val="28"/>
          <w:szCs w:val="28"/>
        </w:rPr>
        <w:t xml:space="preserve">15. Один раз в полугодие предоставлять "Администрации" информацию </w:t>
      </w:r>
      <w:r w:rsidR="00B921B0">
        <w:rPr>
          <w:sz w:val="28"/>
          <w:szCs w:val="28"/>
        </w:rPr>
        <w:br/>
      </w:r>
      <w:r w:rsidRPr="00D06314">
        <w:rPr>
          <w:sz w:val="28"/>
          <w:szCs w:val="28"/>
        </w:rPr>
        <w:t>о выполнении обязательств, предусмотренных Договором, об осуществлении деятельности, связанной с реализацией Договора.</w:t>
      </w:r>
    </w:p>
    <w:p w:rsidR="00D06314" w:rsidRPr="00D06314" w:rsidRDefault="00D06314" w:rsidP="00D06314">
      <w:pPr>
        <w:ind w:firstLine="709"/>
        <w:contextualSpacing/>
        <w:jc w:val="both"/>
        <w:rPr>
          <w:sz w:val="28"/>
          <w:szCs w:val="28"/>
        </w:rPr>
      </w:pPr>
      <w:r w:rsidRPr="00D06314">
        <w:rPr>
          <w:sz w:val="28"/>
          <w:szCs w:val="28"/>
        </w:rPr>
        <w:t xml:space="preserve">Информацию за первое полугодие предоставлять не позднее </w:t>
      </w:r>
      <w:r w:rsidR="00B921B0">
        <w:rPr>
          <w:sz w:val="28"/>
          <w:szCs w:val="28"/>
        </w:rPr>
        <w:br/>
      </w:r>
      <w:r w:rsidRPr="00D06314">
        <w:rPr>
          <w:sz w:val="28"/>
          <w:szCs w:val="28"/>
        </w:rPr>
        <w:t>15 (пятнадцатого) июля следующего за отчетным периодом, за второе полугодие не</w:t>
      </w:r>
      <w:r w:rsidR="00B921B0">
        <w:rPr>
          <w:sz w:val="28"/>
          <w:szCs w:val="28"/>
        </w:rPr>
        <w:t xml:space="preserve"> позднее 15 (пятнадцатого) </w:t>
      </w:r>
      <w:r w:rsidRPr="00D06314">
        <w:rPr>
          <w:sz w:val="28"/>
          <w:szCs w:val="28"/>
        </w:rPr>
        <w:t xml:space="preserve">января следующего за отчетным периодом. </w:t>
      </w:r>
    </w:p>
    <w:p w:rsidR="00D06314" w:rsidRPr="00D06314" w:rsidRDefault="00D06314" w:rsidP="00D06314">
      <w:pPr>
        <w:ind w:firstLine="709"/>
        <w:contextualSpacing/>
        <w:jc w:val="both"/>
        <w:rPr>
          <w:sz w:val="28"/>
          <w:szCs w:val="28"/>
        </w:rPr>
      </w:pPr>
      <w:r w:rsidRPr="00D06314">
        <w:rPr>
          <w:sz w:val="28"/>
          <w:szCs w:val="28"/>
        </w:rPr>
        <w:t xml:space="preserve">16. Оплатить цену права на заключение </w:t>
      </w:r>
      <w:r w:rsidR="000C1ABD">
        <w:rPr>
          <w:sz w:val="28"/>
          <w:szCs w:val="28"/>
        </w:rPr>
        <w:t>Договора, указанную</w:t>
      </w:r>
      <w:r w:rsidRPr="00D06314">
        <w:rPr>
          <w:sz w:val="28"/>
          <w:szCs w:val="28"/>
        </w:rPr>
        <w:t xml:space="preserve"> в пункте 2.1 Договора, в порядке, установленном Договором. </w:t>
      </w:r>
    </w:p>
    <w:p w:rsidR="00D06314" w:rsidRPr="00D06314" w:rsidRDefault="00D06314" w:rsidP="00D06314">
      <w:pPr>
        <w:ind w:firstLine="709"/>
        <w:contextualSpacing/>
        <w:jc w:val="both"/>
        <w:rPr>
          <w:sz w:val="28"/>
          <w:szCs w:val="28"/>
        </w:rPr>
      </w:pPr>
      <w:r w:rsidRPr="00D06314">
        <w:rPr>
          <w:sz w:val="28"/>
          <w:szCs w:val="28"/>
        </w:rPr>
        <w:t xml:space="preserve">17. Срок выполнения обязательств "Застройщика", указанных </w:t>
      </w:r>
      <w:r w:rsidRPr="00D06314">
        <w:rPr>
          <w:sz w:val="28"/>
          <w:szCs w:val="28"/>
        </w:rPr>
        <w:br/>
        <w:t xml:space="preserve">в подпунктах с 3.1.5 по 3.1.13  Договора, подлежит уточнению по каждому этапу реализации решения о комплексном развитии территории жилой застройки,  но не может превышать сроки с даты начала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D06314" w:rsidRPr="00D06314" w:rsidRDefault="00D06314" w:rsidP="00D06314">
      <w:pPr>
        <w:ind w:firstLine="709"/>
        <w:contextualSpacing/>
        <w:jc w:val="both"/>
        <w:rPr>
          <w:sz w:val="28"/>
          <w:szCs w:val="28"/>
        </w:rPr>
      </w:pPr>
      <w:r w:rsidRPr="00D06314">
        <w:rPr>
          <w:sz w:val="28"/>
          <w:szCs w:val="28"/>
        </w:rPr>
        <w:t xml:space="preserve">18. После завершения каждого обязательства этапа реализации решения                    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D06314">
        <w:rPr>
          <w:sz w:val="28"/>
          <w:szCs w:val="28"/>
        </w:rPr>
        <w:br/>
        <w:t>и предст</w:t>
      </w:r>
      <w:r w:rsidR="000C1ABD">
        <w:rPr>
          <w:sz w:val="28"/>
          <w:szCs w:val="28"/>
        </w:rPr>
        <w:t>а</w:t>
      </w:r>
      <w:r w:rsidRPr="00D06314">
        <w:rPr>
          <w:sz w:val="28"/>
          <w:szCs w:val="28"/>
        </w:rPr>
        <w:t>вляет отчет об исполнении обязательства</w:t>
      </w:r>
      <w:r w:rsidRPr="00D06314">
        <w:rPr>
          <w:color w:val="FF0000"/>
          <w:sz w:val="28"/>
          <w:szCs w:val="28"/>
        </w:rPr>
        <w:t xml:space="preserve"> </w:t>
      </w:r>
      <w:r w:rsidRPr="00D06314">
        <w:rPr>
          <w:sz w:val="28"/>
          <w:szCs w:val="28"/>
        </w:rPr>
        <w:t xml:space="preserve">этапа по форме, указанной </w:t>
      </w:r>
      <w:r w:rsidRPr="00D06314">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B921B0">
        <w:rPr>
          <w:sz w:val="28"/>
          <w:szCs w:val="28"/>
        </w:rPr>
        <w:br/>
      </w:r>
      <w:r w:rsidRPr="00D06314">
        <w:rPr>
          <w:sz w:val="28"/>
          <w:szCs w:val="28"/>
        </w:rPr>
        <w:t xml:space="preserve">по форме, указанной в приложении № 4 к Договору. </w:t>
      </w:r>
    </w:p>
    <w:p w:rsidR="00D06314" w:rsidRPr="00D06314" w:rsidRDefault="00D06314" w:rsidP="00D06314">
      <w:pPr>
        <w:ind w:firstLine="709"/>
        <w:contextualSpacing/>
        <w:jc w:val="both"/>
        <w:rPr>
          <w:sz w:val="28"/>
          <w:szCs w:val="28"/>
        </w:rPr>
      </w:pPr>
      <w:r w:rsidRPr="00D06314">
        <w:rPr>
          <w:sz w:val="28"/>
          <w:szCs w:val="28"/>
        </w:rPr>
        <w:t>Указанный Акт от имени "Администрации" подписывается уполномоченными органами "Администрации".</w:t>
      </w: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ED5E69">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251" w:rsidRDefault="00443251" w:rsidP="004750CA">
      <w:r>
        <w:separator/>
      </w:r>
    </w:p>
  </w:endnote>
  <w:endnote w:type="continuationSeparator" w:id="0">
    <w:p w:rsidR="00443251" w:rsidRDefault="00443251"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251" w:rsidRDefault="00443251" w:rsidP="004750CA">
      <w:r>
        <w:separator/>
      </w:r>
    </w:p>
  </w:footnote>
  <w:footnote w:type="continuationSeparator" w:id="0">
    <w:p w:rsidR="00443251" w:rsidRDefault="00443251"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A1048D" w:rsidRPr="0092260B" w:rsidRDefault="00A1048D">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ED5E69">
          <w:rPr>
            <w:noProof/>
            <w:sz w:val="28"/>
          </w:rPr>
          <w:t>31</w:t>
        </w:r>
        <w:r w:rsidRPr="0092260B">
          <w:rPr>
            <w:sz w:val="28"/>
          </w:rPr>
          <w:fldChar w:fldCharType="end"/>
        </w:r>
      </w:p>
    </w:sdtContent>
  </w:sdt>
  <w:p w:rsidR="00A1048D" w:rsidRDefault="00A1048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8D" w:rsidRDefault="00A1048D">
    <w:pPr>
      <w:pStyle w:val="ac"/>
      <w:jc w:val="center"/>
    </w:pPr>
  </w:p>
  <w:p w:rsidR="00A1048D" w:rsidRDefault="00A1048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5B7A"/>
    <w:rsid w:val="0004095C"/>
    <w:rsid w:val="000412CF"/>
    <w:rsid w:val="0004603D"/>
    <w:rsid w:val="000529A4"/>
    <w:rsid w:val="000530B7"/>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1ABD"/>
    <w:rsid w:val="000C7523"/>
    <w:rsid w:val="000D0656"/>
    <w:rsid w:val="000E0977"/>
    <w:rsid w:val="000E6438"/>
    <w:rsid w:val="000F0B55"/>
    <w:rsid w:val="000F24D9"/>
    <w:rsid w:val="000F3595"/>
    <w:rsid w:val="000F7438"/>
    <w:rsid w:val="000F7F17"/>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52D7"/>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25DD"/>
    <w:rsid w:val="00443251"/>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4E4"/>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63CD9"/>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0713"/>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06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96AD1"/>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048D"/>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79B"/>
    <w:rsid w:val="00AF3F87"/>
    <w:rsid w:val="00B034B1"/>
    <w:rsid w:val="00B05A9A"/>
    <w:rsid w:val="00B074DE"/>
    <w:rsid w:val="00B11326"/>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1AE0"/>
    <w:rsid w:val="00B63DBF"/>
    <w:rsid w:val="00B7765B"/>
    <w:rsid w:val="00B82002"/>
    <w:rsid w:val="00B84C63"/>
    <w:rsid w:val="00B874BB"/>
    <w:rsid w:val="00B87824"/>
    <w:rsid w:val="00B90C5F"/>
    <w:rsid w:val="00B90FCE"/>
    <w:rsid w:val="00B921B0"/>
    <w:rsid w:val="00B97442"/>
    <w:rsid w:val="00BA3B4F"/>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2519"/>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314"/>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694E"/>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5AE"/>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5E69"/>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rsid w:val="0082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rsid w:val="0082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FA4F-4E94-45D4-85EB-12DFE275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12866</Words>
  <Characters>73339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5</cp:revision>
  <cp:lastPrinted>2024-11-02T12:10:00Z</cp:lastPrinted>
  <dcterms:created xsi:type="dcterms:W3CDTF">2024-11-01T06:28:00Z</dcterms:created>
  <dcterms:modified xsi:type="dcterms:W3CDTF">2024-11-02T13:48:00Z</dcterms:modified>
</cp:coreProperties>
</file>